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285D" w:rsidRDefault="007C285D" w:rsidP="007C285D">
      <w:pPr>
        <w:jc w:val="center"/>
        <w:rPr>
          <w:sz w:val="28"/>
        </w:rPr>
      </w:pPr>
      <w:r>
        <w:rPr>
          <w:sz w:val="28"/>
        </w:rPr>
        <w:t>СООБЩЕНИЕ</w:t>
      </w:r>
    </w:p>
    <w:p w:rsidR="007C285D" w:rsidRDefault="007C285D" w:rsidP="00130AEF">
      <w:pPr>
        <w:jc w:val="both"/>
        <w:rPr>
          <w:sz w:val="28"/>
        </w:rPr>
      </w:pPr>
      <w:r>
        <w:rPr>
          <w:sz w:val="28"/>
        </w:rPr>
        <w:t xml:space="preserve">О возможном установлении </w:t>
      </w:r>
      <w:r w:rsidRPr="003C241E">
        <w:rPr>
          <w:sz w:val="28"/>
          <w:szCs w:val="28"/>
        </w:rPr>
        <w:t xml:space="preserve">публичного сервитута на территории Аксайского района Ростовской области </w:t>
      </w:r>
      <w:r w:rsidR="00130AEF" w:rsidRPr="00130AEF">
        <w:rPr>
          <w:sz w:val="28"/>
          <w:szCs w:val="28"/>
        </w:rPr>
        <w:t>в целях</w:t>
      </w:r>
      <w:r w:rsidR="00130AEF">
        <w:rPr>
          <w:sz w:val="28"/>
          <w:szCs w:val="28"/>
        </w:rPr>
        <w:t xml:space="preserve"> </w:t>
      </w:r>
      <w:r w:rsidR="00370731" w:rsidRPr="00370731">
        <w:rPr>
          <w:sz w:val="28"/>
          <w:szCs w:val="28"/>
        </w:rPr>
        <w:t xml:space="preserve">эксплуатации объекта электросетевого хозяйства ВЛ-10 </w:t>
      </w:r>
      <w:proofErr w:type="spellStart"/>
      <w:r w:rsidR="00370731" w:rsidRPr="00370731">
        <w:rPr>
          <w:sz w:val="28"/>
          <w:szCs w:val="28"/>
        </w:rPr>
        <w:t>кВ</w:t>
      </w:r>
      <w:proofErr w:type="spellEnd"/>
      <w:r w:rsidR="00370731" w:rsidRPr="00370731">
        <w:rPr>
          <w:sz w:val="28"/>
          <w:szCs w:val="28"/>
        </w:rPr>
        <w:t xml:space="preserve"> ВЛ-1005 ПС АС-10</w:t>
      </w:r>
    </w:p>
    <w:p w:rsidR="007C285D" w:rsidRDefault="00370731" w:rsidP="007C285D">
      <w:pPr>
        <w:jc w:val="right"/>
        <w:rPr>
          <w:sz w:val="28"/>
        </w:rPr>
      </w:pPr>
      <w:r>
        <w:rPr>
          <w:sz w:val="28"/>
        </w:rPr>
        <w:t>16</w:t>
      </w:r>
      <w:r w:rsidR="000476F6">
        <w:rPr>
          <w:sz w:val="28"/>
        </w:rPr>
        <w:t>.0</w:t>
      </w:r>
      <w:r>
        <w:rPr>
          <w:sz w:val="28"/>
        </w:rPr>
        <w:t>9</w:t>
      </w:r>
      <w:r w:rsidR="007C285D">
        <w:rPr>
          <w:sz w:val="28"/>
        </w:rPr>
        <w:t>.2024 г.</w:t>
      </w:r>
    </w:p>
    <w:p w:rsidR="000476F6" w:rsidRDefault="000476F6" w:rsidP="007C285D">
      <w:pPr>
        <w:jc w:val="right"/>
        <w:rPr>
          <w:sz w:val="28"/>
        </w:rPr>
      </w:pPr>
    </w:p>
    <w:p w:rsidR="007C285D" w:rsidRDefault="007C285D" w:rsidP="00370731">
      <w:pPr>
        <w:ind w:firstLine="708"/>
        <w:jc w:val="both"/>
        <w:rPr>
          <w:sz w:val="28"/>
        </w:rPr>
      </w:pPr>
      <w:proofErr w:type="gramStart"/>
      <w:r>
        <w:rPr>
          <w:sz w:val="28"/>
        </w:rPr>
        <w:t xml:space="preserve">В соответствии со статьей 39.42 Земельного кодекса Российской Федерации Администрация Аксайского района Ростовской области извещает о рассмотрении ходатайства </w:t>
      </w:r>
      <w:r w:rsidR="00130AEF">
        <w:rPr>
          <w:sz w:val="28"/>
        </w:rPr>
        <w:t>публичного акционерного общества «</w:t>
      </w:r>
      <w:proofErr w:type="spellStart"/>
      <w:r w:rsidR="00130AEF">
        <w:rPr>
          <w:sz w:val="28"/>
        </w:rPr>
        <w:t>Россети</w:t>
      </w:r>
      <w:proofErr w:type="spellEnd"/>
      <w:r w:rsidR="00130AEF">
        <w:rPr>
          <w:sz w:val="28"/>
        </w:rPr>
        <w:t xml:space="preserve"> Юг» </w:t>
      </w:r>
      <w:r w:rsidRPr="001F3703">
        <w:rPr>
          <w:sz w:val="28"/>
        </w:rPr>
        <w:t xml:space="preserve">о возможном установлении </w:t>
      </w:r>
      <w:r>
        <w:rPr>
          <w:sz w:val="28"/>
        </w:rPr>
        <w:t xml:space="preserve">публичного сервитута </w:t>
      </w:r>
      <w:r w:rsidR="00130AEF" w:rsidRPr="00130AEF">
        <w:rPr>
          <w:sz w:val="28"/>
          <w:szCs w:val="28"/>
        </w:rPr>
        <w:t>в целях</w:t>
      </w:r>
      <w:r w:rsidR="00130AEF">
        <w:rPr>
          <w:sz w:val="28"/>
          <w:szCs w:val="28"/>
        </w:rPr>
        <w:t xml:space="preserve"> </w:t>
      </w:r>
      <w:r w:rsidR="00370731" w:rsidRPr="00370731">
        <w:rPr>
          <w:sz w:val="28"/>
          <w:szCs w:val="28"/>
        </w:rPr>
        <w:t xml:space="preserve">эксплуатации объекта электросетевого хозяйства ВЛ-10 </w:t>
      </w:r>
      <w:proofErr w:type="spellStart"/>
      <w:r w:rsidR="00370731" w:rsidRPr="00370731">
        <w:rPr>
          <w:sz w:val="28"/>
          <w:szCs w:val="28"/>
        </w:rPr>
        <w:t>кВ</w:t>
      </w:r>
      <w:proofErr w:type="spellEnd"/>
      <w:r w:rsidR="00370731" w:rsidRPr="00370731">
        <w:rPr>
          <w:sz w:val="28"/>
          <w:szCs w:val="28"/>
        </w:rPr>
        <w:t xml:space="preserve"> ВЛ-1005 ПС АС-10</w:t>
      </w:r>
      <w:r w:rsidR="00130AEF">
        <w:rPr>
          <w:sz w:val="28"/>
          <w:szCs w:val="28"/>
        </w:rPr>
        <w:t xml:space="preserve"> </w:t>
      </w:r>
      <w:r>
        <w:rPr>
          <w:sz w:val="28"/>
        </w:rPr>
        <w:t>в отношении земель, государственная собственность на которые не разграничена, а также следующих земельных участков:</w:t>
      </w:r>
      <w:proofErr w:type="gramEnd"/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61:02:0600002:585  местоположение: Ростовская обл., р-н Аксайский, КСП им. Ленина, поле №30,69,18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61:02:0600002:53  местоположение: Ростовская </w:t>
      </w:r>
      <w:proofErr w:type="spellStart"/>
      <w:proofErr w:type="gramStart"/>
      <w:r w:rsidRPr="00370731">
        <w:rPr>
          <w:sz w:val="28"/>
        </w:rPr>
        <w:t>обл</w:t>
      </w:r>
      <w:proofErr w:type="spellEnd"/>
      <w:proofErr w:type="gramEnd"/>
      <w:r w:rsidRPr="00370731">
        <w:rPr>
          <w:sz w:val="28"/>
        </w:rPr>
        <w:t xml:space="preserve">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</w:t>
      </w:r>
      <w:proofErr w:type="spellStart"/>
      <w:r w:rsidRPr="00370731">
        <w:rPr>
          <w:sz w:val="28"/>
        </w:rPr>
        <w:t>ул</w:t>
      </w:r>
      <w:proofErr w:type="spellEnd"/>
      <w:r w:rsidRPr="00370731">
        <w:rPr>
          <w:sz w:val="28"/>
        </w:rPr>
        <w:t xml:space="preserve"> Данилова, 2А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61:02:0600002:450  местоположение: Ростовская обл., р-н Аксайский, КСП им. Ленина, в границах поля № 69, общей площадью 88,50 га (6892,49 б/га</w:t>
      </w:r>
      <w:proofErr w:type="gramStart"/>
      <w:r w:rsidRPr="00370731">
        <w:rPr>
          <w:sz w:val="28"/>
        </w:rPr>
        <w:t xml:space="preserve"> )</w:t>
      </w:r>
      <w:proofErr w:type="gramEnd"/>
      <w:r w:rsidRPr="00370731">
        <w:rPr>
          <w:sz w:val="28"/>
        </w:rPr>
        <w:t>. Участок ограничен с севера, запада, востока - лесопосадка, с юга - ограничен участками Морозовой В.П. и Шкурченко Т.Д.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ЕЗП 61:02:0600002:452 (61:02:0600002:426)  местоположение: Ростовская обл., 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ЕЗП 61:02:0600002:452 (61:02:0600002:417)  местоположение: Ростовская обл., 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ЕЗП 61:02:0600002:452 (61:02:0600002:415)  местоположение: Ростовская обл., 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ЕЗП 61:02:0600002:452 (61:02:0600002:414)  местоположение: Ростовская обл.,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61:02:0600002:3439  местоположение: Ростовская область, Аксайский р-н.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61:02:0600002:3437  местоположение: Ростовская обл., Аксайский р-н, с/</w:t>
      </w:r>
      <w:proofErr w:type="gramStart"/>
      <w:r w:rsidRPr="00370731">
        <w:rPr>
          <w:sz w:val="28"/>
        </w:rPr>
        <w:t>п</w:t>
      </w:r>
      <w:proofErr w:type="gramEnd"/>
      <w:r w:rsidRPr="00370731">
        <w:rPr>
          <w:sz w:val="28"/>
        </w:rPr>
        <w:t xml:space="preserve"> Грушевское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61:02:0600002:3139  местоположение: Ростовская область, р-н Аксайский,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61:02:0600002:3129  местоположение: Ростовская область, р-н Аксайский,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61:02:0600002:2642  местоположение: Ростовская область,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61:02:0600002:2582  местоположение: Ростовская область, р-н Аксайский, АКХ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61:02:0600002:2493  местоположение: Ростовская область, р-н Аксайский, земли из фонда перераспределения, поле №26-28, участок №2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61:02:0600002:2464  местоположение: Ростовская область, р-н Аксайский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61:02:0600002:2462  местоположение: Ростовская область, р-н Аксайский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61:02:0600002:2125  местоположение: Ростовская область, в границах Грушевского сельского поселения Аксайского района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lastRenderedPageBreak/>
        <w:t xml:space="preserve">61:02:0600002:1654  местоположение: Ростовская область, р-н Аксайский, КСП </w:t>
      </w:r>
      <w:proofErr w:type="spellStart"/>
      <w:r w:rsidRPr="00370731">
        <w:rPr>
          <w:sz w:val="28"/>
        </w:rPr>
        <w:t>им</w:t>
      </w:r>
      <w:proofErr w:type="gramStart"/>
      <w:r w:rsidRPr="00370731">
        <w:rPr>
          <w:sz w:val="28"/>
        </w:rPr>
        <w:t>.Л</w:t>
      </w:r>
      <w:proofErr w:type="gramEnd"/>
      <w:r w:rsidRPr="00370731">
        <w:rPr>
          <w:sz w:val="28"/>
        </w:rPr>
        <w:t>енина</w:t>
      </w:r>
      <w:proofErr w:type="spellEnd"/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61:02:0600002:1386  местоположение: Ростовская область, 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ЕЗП 61:02:0600002:452 (61:02:0600002:1247)  местоположение: Ростовская обл., 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ЕЗП 61:02:0600002:452 (61:02:0600002:1245)  местоположение: Ростовская обл., 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ЕЗП 61:02:0600002:452 (61:02:0600002:1244)  местоположение: Ростовская обл., 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ЕЗП 61:02:0600002:452 (61:02:0600002:1242)  местоположение: Ростовская обл., р-н Аксайский,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61:02:0600002:1238  местоположение: Ростовская область, Аксайский район, Грушевское сельское поселение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61:02:0600002:1233  местоположение: Ростовская обл.,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Аксайский р-н,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61:02:0600002:1232  местоположение: Ростовская обл., Аксайский р-н,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61:02:0600002:1229  местоположение: Ростовская обл., Аксайский р-н,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61:02:0600002:1225  местоположение: Ростовская обл., Аксайский р-н,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61:02:0600002:1224  местоположение: Ростовская обл., Аксайский р-н,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61:02:0600002:1223  местоположение: Ростовская обл., Аксайский р-н,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61:02:0600002:1217  местоположение: Ростовская обл., Аксайский р-н, в границах плана земель КСП им. Ленина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61:02:0030107:898  местоположение: Российская Федерация, Ростовская область, Аксайский муниципальный район, Грушевское сельское поселение, ст. Грушевская, ул. Зеленая, земельный участок 17Г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61:02:0030107:896  местоположение: Российская Федерация, Ростовская область, Аксайский район, Грушевское сельское поселение, ст. Грушевская, ул. Зеленая, земельный участок 32Б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61:02:0030107:895  местоположение: Российская Федерация, Ростовская область, Аксайский район, Грушевское сельское поселение, ст. Грушевская, ул. Зеленая, земельный участок 32А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61:02:0030107:887  местоположение: Ростовская область,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</w:t>
      </w:r>
      <w:proofErr w:type="spellStart"/>
      <w:proofErr w:type="gramStart"/>
      <w:r w:rsidRPr="00370731">
        <w:rPr>
          <w:sz w:val="28"/>
        </w:rPr>
        <w:t>ул</w:t>
      </w:r>
      <w:proofErr w:type="spellEnd"/>
      <w:proofErr w:type="gramEnd"/>
      <w:r w:rsidRPr="00370731">
        <w:rPr>
          <w:sz w:val="28"/>
        </w:rPr>
        <w:t xml:space="preserve"> Кирова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61:02:0030107:886  местоположение: </w:t>
      </w:r>
      <w:proofErr w:type="gramStart"/>
      <w:r w:rsidRPr="00370731">
        <w:rPr>
          <w:sz w:val="28"/>
        </w:rPr>
        <w:t>Российская Федерация, Ростовская область, Аксайский район, ст. Грушевская, ул. Кирова, 6</w:t>
      </w:r>
      <w:proofErr w:type="gramEnd"/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61:02:0030107:68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61:02:0030107:581  местоположение: Ростовская область, Аксайский район, ст. Грушевская, ул. Кирова, 10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61:02:0030107:580  местоположение: Ростовская область, Аксайский </w:t>
      </w:r>
      <w:r w:rsidRPr="00370731">
        <w:rPr>
          <w:sz w:val="28"/>
        </w:rPr>
        <w:lastRenderedPageBreak/>
        <w:t>район, ст. Грушевская, ул. Кирова, 8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61:02:0030107:39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Зеленая, 21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61:02:0030107:297  местоположение: Ростовская обл., р-н Аксайский, ст. Грушевская, ул.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Комарова, 16 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61:02:0030107:296  местоположение: Ростовская обл., р-н Аксайский, ст. Грушевская, ул. Зеленая, 21 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61:02:0030107:284  местоположение: Ростовская область, Аксайский район, ст. Грушевская, ул. Кирова, 6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61:02:0030107:216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Комарова, 18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61:02:0030107:214  местоположение: Ростовская обл., р-н Аксайский, ст. Грушевская, ул. Комарова, 16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61:02:0030107:193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Зеленая, 30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61:02:0030107:189  местоположение: Ростовская обл., р-н Аксайский, ст. Грушевская, ул. Зеленая, 28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61:02:0030107:181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Зеленая, 19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61:02:0030107:145  местоположение: Ростовская обл., р-н Аксайский, </w:t>
      </w:r>
      <w:proofErr w:type="spellStart"/>
      <w:proofErr w:type="gramStart"/>
      <w:r w:rsidRPr="00370731">
        <w:rPr>
          <w:sz w:val="28"/>
        </w:rPr>
        <w:t>ст</w:t>
      </w:r>
      <w:proofErr w:type="spellEnd"/>
      <w:proofErr w:type="gramEnd"/>
      <w:r w:rsidRPr="00370731">
        <w:rPr>
          <w:sz w:val="28"/>
        </w:rPr>
        <w:t xml:space="preserve"> Грушевская, ул. Зеленая, 36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61:02:0030106:9  местоположение: Ростовская обл., р-н Аксайский, ст. Грушевская, ул. Данилова, 8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61:02:0030106:71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Кирова, 2а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61:02:0030106:69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301-а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61:02:0030106:63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Данилова, 2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61:02:0030106:5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301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61:02:0030106:465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309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61:02:0030106:464  местоположение: Российская Федерация, Ростовская область, Аксайский район,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61:02:0030106:463 местоположение: Российская Федерация, Ростовская область, Аксайский район,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61:02:0030106:460 местоположение: Российская Федерация, Ростовская область, Аксайский район, Грушевское сельское поселение, ст. Грушевская, ул. Данилова, земельный участок 12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61:02:0030106:459 местоположение: Российская Федерация, Ростовская область, Аксайский район, Грушевское сельское поселение, ст. Грушевская, ул. Данилова, земельный участок 12А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61:02:0030106:42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Юбилейная, 6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lastRenderedPageBreak/>
        <w:t xml:space="preserve">61:02:0030106:26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Кирова, 1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61:02:0030106:218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Кирова, 4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61:02:0030106:217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Кирова, 4 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61:02:0030106:18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293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61:02:0030106:127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Данилова, 10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61:02:0030106:126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Данилова, 8 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61:02:0030106:121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Кирова, 1б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61:02:0030106:113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307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61:02:0030106:112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305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61:02:0030106:108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297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61:02:0030106:107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295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61:02:0030106:103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277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61:02:0030105:98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Кирова, 3 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61:02:0030105:79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220 б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61:02:0030105:449  местоположение: Ростовская область,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№ 218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61:02:0030105:448  местоположение: Ростовская область,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№ 218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61:02:0030105:439  местоположение: Ростовская обл., Аксайский р-н, ст. Грушевская, ул. Советская, 220 "а"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61:02:0030105:205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220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61:02:0030105:203  местоположение: Ростовская обл., р-н Аксайский, ст. Грушевская, ул. Советская, 214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61:02:0030105:202  местоположение: Ростовская обл., р-н Аксайский, ст. Грушевская, ул. Советская, 212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61:02:0030105:201  местоположение: Ростовская область, Аксайский район, ст. Грушевская, ул. Советская, 210а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61:02:0030105:199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208-б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>61:02:0030105:198  местоположение: Ростовская обл., р-н Аксайский, ст. Грушевская, ул. Советская, 208а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lastRenderedPageBreak/>
        <w:t xml:space="preserve">61:02:0030105:194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202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61:02:0030105:193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202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61:02:0030105:148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Кирова, 3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61:02:0030105:109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Советская/Данилова, 13 "а"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61:02:0030105:107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Советская, 204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61:02:0030104:507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Данилова, 13б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61:02:0030104:573  местоположение: Ростовская область,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</w:t>
      </w:r>
      <w:proofErr w:type="spellStart"/>
      <w:proofErr w:type="gramStart"/>
      <w:r w:rsidRPr="00370731">
        <w:rPr>
          <w:sz w:val="28"/>
        </w:rPr>
        <w:t>ул</w:t>
      </w:r>
      <w:proofErr w:type="spellEnd"/>
      <w:proofErr w:type="gramEnd"/>
      <w:r w:rsidRPr="00370731">
        <w:rPr>
          <w:sz w:val="28"/>
        </w:rPr>
        <w:t xml:space="preserve"> Данилова, 3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61:02:0030104:566  местоположение: Ростовская область,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</w:t>
      </w:r>
      <w:proofErr w:type="spellStart"/>
      <w:proofErr w:type="gramStart"/>
      <w:r w:rsidRPr="00370731">
        <w:rPr>
          <w:sz w:val="28"/>
        </w:rPr>
        <w:t>ул</w:t>
      </w:r>
      <w:proofErr w:type="spellEnd"/>
      <w:proofErr w:type="gramEnd"/>
      <w:r w:rsidRPr="00370731">
        <w:rPr>
          <w:sz w:val="28"/>
        </w:rPr>
        <w:t xml:space="preserve"> Советская, 311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61:02:0030104:146  местоположение: Ростовская обл.,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Данилова, 5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61:02:0000000:6773  местоположение: Ростовская область, р-н Аксайский, </w:t>
      </w:r>
      <w:proofErr w:type="spellStart"/>
      <w:r w:rsidRPr="00370731">
        <w:rPr>
          <w:sz w:val="28"/>
        </w:rPr>
        <w:t>ст-ца</w:t>
      </w:r>
      <w:proofErr w:type="spellEnd"/>
      <w:r w:rsidRPr="00370731">
        <w:rPr>
          <w:sz w:val="28"/>
        </w:rPr>
        <w:t xml:space="preserve"> Грушевская, ул. Данилова, 2 а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61:02:0000000:6664  местоположение: Ростовская область, в границах кадастровых кварталов 61:02:0600002, 61:02:0030106, 61:02:0030104 по объекту "Реконструкция автомобильной дороги "Подъезд от магистрали "Дон" к ст. Грушевская" в </w:t>
      </w:r>
      <w:proofErr w:type="spellStart"/>
      <w:r w:rsidRPr="00370731">
        <w:rPr>
          <w:sz w:val="28"/>
        </w:rPr>
        <w:t>Аксайском</w:t>
      </w:r>
      <w:proofErr w:type="spellEnd"/>
      <w:r w:rsidRPr="00370731">
        <w:rPr>
          <w:sz w:val="28"/>
        </w:rPr>
        <w:t xml:space="preserve"> районе"</w:t>
      </w:r>
    </w:p>
    <w:p w:rsidR="00370731" w:rsidRPr="00370731" w:rsidRDefault="00370731" w:rsidP="00370731">
      <w:pPr>
        <w:pStyle w:val="a4"/>
        <w:numPr>
          <w:ilvl w:val="0"/>
          <w:numId w:val="4"/>
        </w:numPr>
        <w:spacing w:before="0"/>
        <w:ind w:left="0" w:firstLine="709"/>
        <w:jc w:val="both"/>
        <w:rPr>
          <w:sz w:val="28"/>
        </w:rPr>
      </w:pPr>
      <w:r w:rsidRPr="00370731">
        <w:rPr>
          <w:sz w:val="28"/>
        </w:rPr>
        <w:t xml:space="preserve">61:02:0000000:164  местоположение: Ростовская </w:t>
      </w:r>
      <w:proofErr w:type="spellStart"/>
      <w:proofErr w:type="gramStart"/>
      <w:r w:rsidRPr="00370731">
        <w:rPr>
          <w:sz w:val="28"/>
        </w:rPr>
        <w:t>обл</w:t>
      </w:r>
      <w:proofErr w:type="spellEnd"/>
      <w:proofErr w:type="gramEnd"/>
      <w:r w:rsidRPr="00370731">
        <w:rPr>
          <w:sz w:val="28"/>
        </w:rPr>
        <w:t>, р-н Аксайский, автодорога Воронеж-Ростов на Дону</w:t>
      </w:r>
    </w:p>
    <w:p w:rsidR="007C285D" w:rsidRPr="00BD792E" w:rsidRDefault="007C285D" w:rsidP="00370731">
      <w:pPr>
        <w:pStyle w:val="a4"/>
        <w:spacing w:before="0"/>
        <w:ind w:left="0" w:firstLine="708"/>
        <w:jc w:val="both"/>
        <w:rPr>
          <w:sz w:val="28"/>
          <w:szCs w:val="28"/>
        </w:rPr>
      </w:pPr>
      <w:r>
        <w:rPr>
          <w:sz w:val="28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Ростовская область, Аксайский район, г. Аксай, пер. Спортивный, д. 1. Время приема заинтересованных лиц для ознакомления с по</w:t>
      </w:r>
      <w:r w:rsidR="00370731">
        <w:rPr>
          <w:sz w:val="28"/>
        </w:rPr>
        <w:t>ступившим ходатайством: вторник</w:t>
      </w:r>
      <w:r>
        <w:rPr>
          <w:sz w:val="28"/>
        </w:rPr>
        <w:t xml:space="preserve"> с 8-00 до 1</w:t>
      </w:r>
      <w:r w:rsidR="00370731">
        <w:rPr>
          <w:sz w:val="28"/>
        </w:rPr>
        <w:t>2-0</w:t>
      </w:r>
      <w:r>
        <w:rPr>
          <w:sz w:val="28"/>
        </w:rPr>
        <w:t xml:space="preserve">0 </w:t>
      </w:r>
      <w:r w:rsidRPr="00BD792E">
        <w:rPr>
          <w:sz w:val="28"/>
          <w:szCs w:val="28"/>
        </w:rPr>
        <w:t>(перерыв с 12-00 до 13-00), 3 этаж, кабинет главного архитектора Аксайского района.</w:t>
      </w:r>
    </w:p>
    <w:p w:rsidR="007C285D" w:rsidRPr="00BD792E" w:rsidRDefault="007C285D" w:rsidP="007C285D">
      <w:pPr>
        <w:pStyle w:val="a4"/>
        <w:ind w:left="0" w:firstLine="708"/>
        <w:jc w:val="both"/>
        <w:rPr>
          <w:sz w:val="28"/>
          <w:szCs w:val="28"/>
        </w:rPr>
      </w:pPr>
      <w:r w:rsidRPr="00BD792E">
        <w:rPr>
          <w:sz w:val="28"/>
          <w:szCs w:val="28"/>
        </w:rPr>
        <w:t xml:space="preserve">Почтовый адрес и адрес электронной почты для связи с заявителем сервитута: </w:t>
      </w:r>
      <w:r w:rsidR="00130AEF">
        <w:rPr>
          <w:sz w:val="28"/>
        </w:rPr>
        <w:t xml:space="preserve">344002, Ростовская область, г. Ростов-на-Дону, ул. Большая Садовая, 49, </w:t>
      </w:r>
      <w:r w:rsidR="00130AEF">
        <w:rPr>
          <w:sz w:val="28"/>
          <w:lang w:val="en-US"/>
        </w:rPr>
        <w:t>e</w:t>
      </w:r>
      <w:r w:rsidR="00130AEF" w:rsidRPr="00BD792E">
        <w:rPr>
          <w:sz w:val="28"/>
          <w:szCs w:val="28"/>
        </w:rPr>
        <w:t>-</w:t>
      </w:r>
      <w:r w:rsidR="00130AEF" w:rsidRPr="00BD792E">
        <w:rPr>
          <w:sz w:val="28"/>
          <w:szCs w:val="28"/>
          <w:lang w:val="en-US"/>
        </w:rPr>
        <w:t>mail</w:t>
      </w:r>
      <w:r w:rsidR="00130AEF" w:rsidRPr="00BD792E">
        <w:rPr>
          <w:sz w:val="28"/>
          <w:szCs w:val="28"/>
        </w:rPr>
        <w:t xml:space="preserve">: </w:t>
      </w:r>
      <w:hyperlink r:id="rId7" w:history="1">
        <w:r w:rsidR="006D7BFE" w:rsidRPr="00F21E79">
          <w:rPr>
            <w:rStyle w:val="a7"/>
            <w:sz w:val="28"/>
            <w:szCs w:val="28"/>
            <w:lang w:val="en-US"/>
          </w:rPr>
          <w:t>office</w:t>
        </w:r>
        <w:r w:rsidR="006D7BFE" w:rsidRPr="00F21E79">
          <w:rPr>
            <w:rStyle w:val="a7"/>
            <w:sz w:val="28"/>
            <w:szCs w:val="28"/>
          </w:rPr>
          <w:t>@</w:t>
        </w:r>
        <w:r w:rsidR="006D7BFE" w:rsidRPr="00F21E79">
          <w:rPr>
            <w:rStyle w:val="a7"/>
            <w:sz w:val="28"/>
            <w:szCs w:val="28"/>
            <w:lang w:val="en-US"/>
          </w:rPr>
          <w:t>rosseti</w:t>
        </w:r>
        <w:r w:rsidR="006D7BFE" w:rsidRPr="00F21E79">
          <w:rPr>
            <w:rStyle w:val="a7"/>
            <w:sz w:val="28"/>
            <w:szCs w:val="28"/>
          </w:rPr>
          <w:t>-</w:t>
        </w:r>
        <w:r w:rsidR="006D7BFE" w:rsidRPr="00F21E79">
          <w:rPr>
            <w:rStyle w:val="a7"/>
            <w:sz w:val="28"/>
            <w:szCs w:val="28"/>
            <w:lang w:val="en-US"/>
          </w:rPr>
          <w:t>yuga</w:t>
        </w:r>
        <w:r w:rsidR="006D7BFE" w:rsidRPr="00F21E79">
          <w:rPr>
            <w:rStyle w:val="a7"/>
            <w:sz w:val="28"/>
            <w:szCs w:val="28"/>
          </w:rPr>
          <w:t>.</w:t>
        </w:r>
        <w:r w:rsidR="006D7BFE" w:rsidRPr="00F21E79">
          <w:rPr>
            <w:rStyle w:val="a7"/>
            <w:sz w:val="28"/>
            <w:szCs w:val="28"/>
            <w:lang w:val="en-US"/>
          </w:rPr>
          <w:t>ru</w:t>
        </w:r>
      </w:hyperlink>
      <w:r w:rsidR="006D7BFE">
        <w:rPr>
          <w:sz w:val="28"/>
          <w:szCs w:val="28"/>
        </w:rPr>
        <w:t xml:space="preserve">, </w:t>
      </w:r>
      <w:r w:rsidR="006D7BFE" w:rsidRPr="006D7BFE">
        <w:rPr>
          <w:sz w:val="28"/>
          <w:szCs w:val="28"/>
        </w:rPr>
        <w:t>golovnev_as@geoii.ru</w:t>
      </w:r>
      <w:r w:rsidRPr="00BD792E">
        <w:rPr>
          <w:sz w:val="28"/>
          <w:szCs w:val="28"/>
        </w:rPr>
        <w:t>.</w:t>
      </w:r>
    </w:p>
    <w:p w:rsidR="007C285D" w:rsidRPr="00BD792E" w:rsidRDefault="007C285D" w:rsidP="007C285D">
      <w:pPr>
        <w:pStyle w:val="a4"/>
        <w:ind w:left="0" w:firstLine="708"/>
        <w:jc w:val="both"/>
        <w:rPr>
          <w:sz w:val="28"/>
          <w:szCs w:val="28"/>
        </w:rPr>
      </w:pPr>
      <w:proofErr w:type="gramStart"/>
      <w:r w:rsidRPr="00BD792E">
        <w:rPr>
          <w:sz w:val="28"/>
          <w:szCs w:val="28"/>
        </w:rPr>
        <w:t>Правообладатели земельных участков, в отношении которых испрашивается публичный сервитут, если их права не зарегистрированы в Едином государственном реестре недвижимости, в течение 15 дней со дня опубликования сообщения могут подать в Администрацию Аксайского района заявление об учете их прав (обременений прав) на земельные участки с приложением копий документов, подтверждающих эти права (обременения прав).</w:t>
      </w:r>
      <w:proofErr w:type="gramEnd"/>
      <w:r w:rsidRPr="00BD792E">
        <w:rPr>
          <w:sz w:val="28"/>
          <w:szCs w:val="28"/>
        </w:rPr>
        <w:t xml:space="preserve"> В таких заявлениях указывается способ связи с правообладателем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земельный участок.</w:t>
      </w:r>
    </w:p>
    <w:p w:rsidR="007608DF" w:rsidRDefault="007608DF" w:rsidP="007608DF">
      <w:pPr>
        <w:pStyle w:val="a4"/>
        <w:ind w:left="0" w:firstLine="709"/>
        <w:jc w:val="both"/>
        <w:rPr>
          <w:sz w:val="28"/>
        </w:rPr>
      </w:pPr>
      <w:r>
        <w:rPr>
          <w:sz w:val="28"/>
        </w:rPr>
        <w:lastRenderedPageBreak/>
        <w:t xml:space="preserve">Сообщение о поступившем </w:t>
      </w:r>
      <w:proofErr w:type="gramStart"/>
      <w:r>
        <w:rPr>
          <w:sz w:val="28"/>
        </w:rPr>
        <w:t>ходатайстве</w:t>
      </w:r>
      <w:proofErr w:type="gramEnd"/>
      <w:r>
        <w:rPr>
          <w:sz w:val="28"/>
        </w:rPr>
        <w:t xml:space="preserve"> об установлении публичного сервитута размещено на официальном сайте Администрации Аксайского района </w:t>
      </w:r>
      <w:hyperlink r:id="rId8" w:history="1">
        <w:r w:rsidRPr="009D6A74">
          <w:rPr>
            <w:rStyle w:val="a7"/>
            <w:sz w:val="28"/>
            <w:lang w:val="en-US"/>
          </w:rPr>
          <w:t>www</w:t>
        </w:r>
        <w:r w:rsidRPr="009D6A74">
          <w:rPr>
            <w:rStyle w:val="a7"/>
            <w:sz w:val="28"/>
          </w:rPr>
          <w:t>.</w:t>
        </w:r>
        <w:proofErr w:type="spellStart"/>
        <w:r w:rsidRPr="009D6A74">
          <w:rPr>
            <w:rStyle w:val="a7"/>
            <w:sz w:val="28"/>
            <w:lang w:val="en-US"/>
          </w:rPr>
          <w:t>aksayland</w:t>
        </w:r>
        <w:proofErr w:type="spellEnd"/>
        <w:r w:rsidRPr="009D6A74">
          <w:rPr>
            <w:rStyle w:val="a7"/>
            <w:sz w:val="28"/>
          </w:rPr>
          <w:t>.</w:t>
        </w:r>
        <w:proofErr w:type="spellStart"/>
        <w:r w:rsidRPr="009D6A74">
          <w:rPr>
            <w:rStyle w:val="a7"/>
            <w:sz w:val="28"/>
            <w:lang w:val="en-US"/>
          </w:rPr>
          <w:t>ru</w:t>
        </w:r>
        <w:proofErr w:type="spellEnd"/>
      </w:hyperlink>
      <w:r>
        <w:rPr>
          <w:sz w:val="28"/>
        </w:rPr>
        <w:t xml:space="preserve">, а также в печатном </w:t>
      </w:r>
      <w:r w:rsidRPr="006F358A">
        <w:rPr>
          <w:sz w:val="28"/>
        </w:rPr>
        <w:t xml:space="preserve">издании </w:t>
      </w:r>
      <w:r w:rsidRPr="007608DF">
        <w:rPr>
          <w:sz w:val="28"/>
          <w:szCs w:val="28"/>
        </w:rPr>
        <w:t>Грушевского</w:t>
      </w:r>
      <w:r w:rsidRPr="0099169B">
        <w:rPr>
          <w:b/>
          <w:sz w:val="28"/>
          <w:szCs w:val="28"/>
        </w:rPr>
        <w:t xml:space="preserve"> </w:t>
      </w:r>
      <w:r w:rsidRPr="006F358A">
        <w:rPr>
          <w:sz w:val="28"/>
        </w:rPr>
        <w:t>сельского поселения «</w:t>
      </w:r>
      <w:r w:rsidRPr="006F358A">
        <w:rPr>
          <w:sz w:val="28"/>
          <w:szCs w:val="28"/>
        </w:rPr>
        <w:t>Ведомости Грушевского сельского поселения</w:t>
      </w:r>
      <w:r w:rsidRPr="006F358A">
        <w:rPr>
          <w:sz w:val="28"/>
        </w:rPr>
        <w:t>»</w:t>
      </w:r>
      <w:r>
        <w:rPr>
          <w:sz w:val="28"/>
        </w:rPr>
        <w:t xml:space="preserve"> в информационно-телекоммуникационной сети «Интернет», на информационном стенде в границах населенного пункта по месту установления публичного сервитуту.</w:t>
      </w:r>
    </w:p>
    <w:p w:rsidR="007608DF" w:rsidRDefault="007608DF" w:rsidP="007608DF">
      <w:pPr>
        <w:pStyle w:val="a4"/>
        <w:ind w:left="0" w:firstLine="709"/>
        <w:jc w:val="both"/>
        <w:rPr>
          <w:sz w:val="28"/>
        </w:rPr>
      </w:pPr>
      <w:r>
        <w:rPr>
          <w:sz w:val="28"/>
        </w:rPr>
        <w:t xml:space="preserve">Документы территориального планирования муниципального образования «Аксайский район», в границах сельского поселения которого устанавливается публичный сервитут, утвержден следующими нормативно-правовыми актами: </w:t>
      </w:r>
    </w:p>
    <w:p w:rsidR="007608DF" w:rsidRPr="0094249C" w:rsidRDefault="007608DF" w:rsidP="007608DF">
      <w:pPr>
        <w:pStyle w:val="a4"/>
        <w:ind w:left="0" w:firstLine="709"/>
        <w:jc w:val="both"/>
        <w:rPr>
          <w:sz w:val="28"/>
        </w:rPr>
      </w:pPr>
      <w:r>
        <w:rPr>
          <w:sz w:val="28"/>
        </w:rPr>
        <w:t>- решение Собрания депутатов Аксайского района от 24.11.2008г. № 389</w:t>
      </w:r>
      <w:r w:rsidRPr="0094249C">
        <w:rPr>
          <w:sz w:val="28"/>
        </w:rPr>
        <w:t xml:space="preserve"> «Об утверждении генерального плана </w:t>
      </w:r>
      <w:r w:rsidRPr="006F358A">
        <w:rPr>
          <w:sz w:val="28"/>
          <w:szCs w:val="28"/>
        </w:rPr>
        <w:t xml:space="preserve">Грушевского </w:t>
      </w:r>
      <w:r w:rsidRPr="0094249C">
        <w:rPr>
          <w:sz w:val="28"/>
        </w:rPr>
        <w:t xml:space="preserve">сельского поселения на 2008-2030 годы», в редакции решения Собрания депутатов Аксайского района от </w:t>
      </w:r>
      <w:r>
        <w:rPr>
          <w:sz w:val="28"/>
        </w:rPr>
        <w:t>21.11.2022 № 105.</w:t>
      </w:r>
    </w:p>
    <w:p w:rsidR="007C285D" w:rsidRDefault="007C285D" w:rsidP="007C285D">
      <w:pPr>
        <w:pStyle w:val="a4"/>
        <w:ind w:left="0" w:firstLine="709"/>
        <w:jc w:val="both"/>
        <w:rPr>
          <w:sz w:val="28"/>
        </w:rPr>
      </w:pPr>
      <w:r>
        <w:rPr>
          <w:sz w:val="28"/>
        </w:rPr>
        <w:t>Документы территориального планирования муниципального образования «Аксайский район» в действующей редакции размещены на официальном сайте Администрации Аксайского района</w:t>
      </w:r>
      <w:r w:rsidRPr="004E7773">
        <w:rPr>
          <w:sz w:val="28"/>
        </w:rPr>
        <w:t xml:space="preserve"> </w:t>
      </w:r>
      <w:r>
        <w:rPr>
          <w:sz w:val="28"/>
          <w:lang w:val="en-US"/>
        </w:rPr>
        <w:t>www</w:t>
      </w:r>
      <w:r w:rsidRPr="004E7773">
        <w:rPr>
          <w:sz w:val="28"/>
        </w:rPr>
        <w:t>.</w:t>
      </w:r>
      <w:proofErr w:type="spellStart"/>
      <w:r>
        <w:rPr>
          <w:sz w:val="28"/>
          <w:lang w:val="en-US"/>
        </w:rPr>
        <w:t>aksayland</w:t>
      </w:r>
      <w:proofErr w:type="spellEnd"/>
      <w:r w:rsidRPr="004E7773">
        <w:rPr>
          <w:sz w:val="28"/>
        </w:rPr>
        <w:t>.</w:t>
      </w:r>
      <w:proofErr w:type="spellStart"/>
      <w:r>
        <w:rPr>
          <w:sz w:val="28"/>
          <w:lang w:val="en-US"/>
        </w:rPr>
        <w:t>ru</w:t>
      </w:r>
      <w:proofErr w:type="spellEnd"/>
      <w:r>
        <w:rPr>
          <w:sz w:val="28"/>
        </w:rPr>
        <w:t xml:space="preserve"> в разделе Главная-Экономика-Территориальное планирование и архитектура в информационно-телекоммуникационной сети «Интернет».</w:t>
      </w:r>
    </w:p>
    <w:p w:rsidR="007C285D" w:rsidRDefault="007C285D" w:rsidP="007C285D">
      <w:pPr>
        <w:pStyle w:val="a4"/>
        <w:ind w:left="0" w:firstLine="709"/>
        <w:jc w:val="both"/>
        <w:rPr>
          <w:sz w:val="28"/>
        </w:rPr>
      </w:pPr>
      <w:r>
        <w:rPr>
          <w:sz w:val="28"/>
        </w:rPr>
        <w:t>Документация по планировке территории, рассматриваемой для установления публичного сервитута, не утверждена.</w:t>
      </w:r>
    </w:p>
    <w:p w:rsidR="003200B3" w:rsidRDefault="007C285D" w:rsidP="007608DF">
      <w:pPr>
        <w:pStyle w:val="3"/>
        <w:spacing w:before="66"/>
        <w:rPr>
          <w:sz w:val="28"/>
        </w:rPr>
      </w:pPr>
      <w:r>
        <w:rPr>
          <w:sz w:val="28"/>
        </w:rPr>
        <w:br w:type="page"/>
      </w:r>
    </w:p>
    <w:p w:rsidR="007608DF" w:rsidRPr="007A37E2" w:rsidRDefault="007608DF" w:rsidP="007608DF">
      <w:pPr>
        <w:rPr>
          <w:sz w:val="2"/>
        </w:rPr>
      </w:pPr>
    </w:p>
    <w:tbl>
      <w:tblPr>
        <w:tblpPr w:leftFromText="180" w:rightFromText="180" w:vertAnchor="page" w:horzAnchor="margin" w:tblpY="1186"/>
        <w:tblW w:w="10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4677"/>
        <w:gridCol w:w="4820"/>
      </w:tblGrid>
      <w:tr w:rsidR="007608DF" w:rsidRPr="005B4876" w:rsidTr="006D7BFE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08DF" w:rsidRPr="004A327B" w:rsidRDefault="007608DF" w:rsidP="006D7BFE">
            <w:pPr>
              <w:pStyle w:val="ae"/>
              <w:jc w:val="center"/>
              <w:rPr>
                <w:b/>
                <w:caps/>
                <w:sz w:val="24"/>
                <w:szCs w:val="24"/>
              </w:rPr>
            </w:pPr>
            <w:r w:rsidRPr="004A327B">
              <w:rPr>
                <w:b/>
                <w:caps/>
                <w:sz w:val="24"/>
                <w:szCs w:val="24"/>
              </w:rPr>
              <w:t>ГРАФИЧЕСКОЕ ОПИСАНИЕ</w:t>
            </w:r>
          </w:p>
        </w:tc>
      </w:tr>
      <w:tr w:rsidR="007608DF" w:rsidRPr="005B4876" w:rsidTr="006D7BFE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08DF" w:rsidRDefault="007608DF" w:rsidP="006D7BFE">
            <w:pPr>
              <w:tabs>
                <w:tab w:val="left" w:pos="2738"/>
              </w:tabs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местоположения границ населенных пунктов, территориальных зон, </w:t>
            </w:r>
          </w:p>
          <w:p w:rsidR="007608DF" w:rsidRDefault="007608DF" w:rsidP="006D7BFE">
            <w:pPr>
              <w:tabs>
                <w:tab w:val="left" w:pos="2738"/>
              </w:tabs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особо охраняемых природных территорий, </w:t>
            </w:r>
          </w:p>
          <w:p w:rsidR="007608DF" w:rsidRDefault="007608DF" w:rsidP="006D7BFE">
            <w:pPr>
              <w:tabs>
                <w:tab w:val="left" w:pos="2738"/>
              </w:tabs>
              <w:jc w:val="center"/>
              <w:rPr>
                <w:caps/>
              </w:rPr>
            </w:pPr>
            <w:r>
              <w:rPr>
                <w:sz w:val="20"/>
              </w:rPr>
              <w:t>зон с особыми условиями использования территории</w:t>
            </w:r>
          </w:p>
        </w:tc>
      </w:tr>
      <w:tr w:rsidR="007608DF" w:rsidRPr="005B4876" w:rsidTr="006D7BFE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08DF" w:rsidRDefault="007608DF" w:rsidP="006D7BFE">
            <w:pPr>
              <w:tabs>
                <w:tab w:val="left" w:pos="2738"/>
              </w:tabs>
              <w:jc w:val="center"/>
              <w:rPr>
                <w:sz w:val="20"/>
              </w:rPr>
            </w:pPr>
          </w:p>
        </w:tc>
      </w:tr>
      <w:tr w:rsidR="007608DF" w:rsidRPr="005B4876" w:rsidTr="006D7BFE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08DF" w:rsidRPr="00741DEC" w:rsidRDefault="007608DF" w:rsidP="006D7BFE">
            <w:pPr>
              <w:pStyle w:val="ae"/>
              <w:jc w:val="center"/>
              <w:rPr>
                <w:u w:val="single"/>
              </w:rPr>
            </w:pPr>
            <w:r w:rsidRPr="004D2DB2">
              <w:rPr>
                <w:u w:val="single"/>
              </w:rPr>
              <w:t xml:space="preserve">Публичный сервитут для эксплуатации объекта ВЛ-10 </w:t>
            </w:r>
            <w:proofErr w:type="spellStart"/>
            <w:r w:rsidRPr="004D2DB2">
              <w:rPr>
                <w:u w:val="single"/>
              </w:rPr>
              <w:t>кВ</w:t>
            </w:r>
            <w:proofErr w:type="spellEnd"/>
            <w:r w:rsidRPr="004D2DB2">
              <w:rPr>
                <w:u w:val="single"/>
              </w:rPr>
              <w:t xml:space="preserve"> ВЛ-1005 ПС АС-10</w:t>
            </w:r>
          </w:p>
        </w:tc>
      </w:tr>
      <w:tr w:rsidR="007608DF" w:rsidRPr="005B4876" w:rsidTr="006D7BFE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08DF" w:rsidRPr="003C6D38" w:rsidRDefault="007608DF" w:rsidP="006D7BFE">
            <w:pPr>
              <w:tabs>
                <w:tab w:val="left" w:pos="2738"/>
              </w:tabs>
              <w:jc w:val="center"/>
            </w:pPr>
            <w:proofErr w:type="gramStart"/>
            <w:r w:rsidRPr="004D2DB2">
              <w:rPr>
                <w:sz w:val="20"/>
              </w:rPr>
              <w:t>(наименование объекта</w:t>
            </w:r>
            <w:r>
              <w:rPr>
                <w:sz w:val="20"/>
              </w:rPr>
              <w:t xml:space="preserve">, местоположение границ </w:t>
            </w:r>
            <w:r w:rsidRPr="004D2DB2">
              <w:rPr>
                <w:sz w:val="20"/>
              </w:rPr>
              <w:t>которого описано (далее - объект)</w:t>
            </w:r>
            <w:proofErr w:type="gramEnd"/>
          </w:p>
        </w:tc>
      </w:tr>
      <w:tr w:rsidR="007608DF" w:rsidRPr="005B4876" w:rsidTr="006D7BFE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08DF" w:rsidRPr="005A5528" w:rsidRDefault="007608DF" w:rsidP="006D7BFE">
            <w:pPr>
              <w:pStyle w:val="11"/>
              <w:spacing w:line="240" w:lineRule="atLeast"/>
              <w:jc w:val="center"/>
            </w:pPr>
          </w:p>
        </w:tc>
      </w:tr>
      <w:tr w:rsidR="007608DF" w:rsidRPr="005B4876" w:rsidTr="006D7BFE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08DF" w:rsidRPr="005A5528" w:rsidRDefault="007608DF" w:rsidP="006D7BFE">
            <w:pPr>
              <w:pStyle w:val="11"/>
              <w:spacing w:line="240" w:lineRule="atLeast"/>
              <w:jc w:val="center"/>
            </w:pPr>
          </w:p>
        </w:tc>
      </w:tr>
      <w:tr w:rsidR="007608DF" w:rsidRPr="005B4876" w:rsidTr="006D7BFE">
        <w:tc>
          <w:tcPr>
            <w:tcW w:w="10349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7608DF" w:rsidRPr="005A5528" w:rsidRDefault="007608DF" w:rsidP="006D7BFE">
            <w:pPr>
              <w:pStyle w:val="11"/>
              <w:spacing w:line="240" w:lineRule="atLeast"/>
              <w:jc w:val="center"/>
            </w:pPr>
            <w:r w:rsidRPr="005A5528">
              <w:t>Раздел 1</w:t>
            </w:r>
          </w:p>
        </w:tc>
      </w:tr>
      <w:tr w:rsidR="007608DF" w:rsidRPr="005B4876" w:rsidTr="006D7BFE">
        <w:trPr>
          <w:trHeight w:hRule="exact" w:val="397"/>
        </w:trPr>
        <w:tc>
          <w:tcPr>
            <w:tcW w:w="10349" w:type="dxa"/>
            <w:gridSpan w:val="3"/>
            <w:vAlign w:val="center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Сведения об объекте</w:t>
            </w:r>
          </w:p>
        </w:tc>
      </w:tr>
      <w:tr w:rsidR="007608DF" w:rsidRPr="005B4876" w:rsidTr="006D7BFE">
        <w:tblPrEx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vAlign w:val="center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 xml:space="preserve">№ </w:t>
            </w:r>
            <w:proofErr w:type="gramStart"/>
            <w:r w:rsidRPr="005A5528">
              <w:rPr>
                <w:sz w:val="20"/>
                <w:szCs w:val="24"/>
              </w:rPr>
              <w:t>п</w:t>
            </w:r>
            <w:proofErr w:type="gramEnd"/>
            <w:r w:rsidRPr="005A5528">
              <w:rPr>
                <w:sz w:val="20"/>
                <w:szCs w:val="24"/>
              </w:rPr>
              <w:t>/п</w:t>
            </w:r>
          </w:p>
        </w:tc>
        <w:tc>
          <w:tcPr>
            <w:tcW w:w="4677" w:type="dxa"/>
            <w:vAlign w:val="center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Характеристики объекта</w:t>
            </w:r>
          </w:p>
        </w:tc>
        <w:tc>
          <w:tcPr>
            <w:tcW w:w="4820" w:type="dxa"/>
            <w:vAlign w:val="center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Описание характеристик</w:t>
            </w:r>
          </w:p>
        </w:tc>
      </w:tr>
      <w:tr w:rsidR="007608DF" w:rsidRPr="005B4876" w:rsidTr="006D7BFE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vAlign w:val="center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820" w:type="dxa"/>
            <w:vAlign w:val="center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</w:tr>
      <w:tr w:rsidR="007608DF" w:rsidRPr="005B4876" w:rsidTr="006D7BFE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</w:tcPr>
          <w:p w:rsidR="007608DF" w:rsidRPr="005A5528" w:rsidRDefault="007608DF" w:rsidP="006D7BFE">
            <w:pPr>
              <w:pStyle w:val="1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Местоположение объекта</w:t>
            </w:r>
          </w:p>
        </w:tc>
        <w:tc>
          <w:tcPr>
            <w:tcW w:w="4820" w:type="dxa"/>
          </w:tcPr>
          <w:p w:rsidR="007608DF" w:rsidRPr="005608B7" w:rsidRDefault="007608DF" w:rsidP="006D7BFE">
            <w:pPr>
              <w:pStyle w:val="11"/>
              <w:rPr>
                <w:sz w:val="20"/>
                <w:szCs w:val="24"/>
              </w:rPr>
            </w:pPr>
            <w:r w:rsidRPr="005608B7">
              <w:rPr>
                <w:sz w:val="20"/>
                <w:szCs w:val="24"/>
              </w:rPr>
              <w:t>Российская Федерация, Ростовская область, Аксайский район, Грушевское сельское поселение</w:t>
            </w:r>
            <w:r>
              <w:rPr>
                <w:sz w:val="20"/>
                <w:szCs w:val="24"/>
              </w:rPr>
              <w:t xml:space="preserve">, </w:t>
            </w:r>
            <w:proofErr w:type="spellStart"/>
            <w:r>
              <w:rPr>
                <w:sz w:val="20"/>
                <w:szCs w:val="24"/>
              </w:rPr>
              <w:t>ст-ца</w:t>
            </w:r>
            <w:proofErr w:type="spellEnd"/>
            <w:r>
              <w:rPr>
                <w:sz w:val="20"/>
                <w:szCs w:val="24"/>
              </w:rPr>
              <w:t xml:space="preserve"> Грушевская</w:t>
            </w:r>
            <w:r w:rsidR="007726DF">
              <w:rPr>
                <w:sz w:val="20"/>
                <w:szCs w:val="24"/>
              </w:rPr>
              <w:t>, х. Веселый</w:t>
            </w:r>
            <w:bookmarkStart w:id="0" w:name="_GoBack"/>
            <w:bookmarkEnd w:id="0"/>
          </w:p>
        </w:tc>
      </w:tr>
      <w:tr w:rsidR="007608DF" w:rsidRPr="005B4876" w:rsidTr="006D7BFE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7608DF" w:rsidRPr="005A5528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677" w:type="dxa"/>
          </w:tcPr>
          <w:p w:rsidR="007608DF" w:rsidRPr="005A5528" w:rsidRDefault="007608DF" w:rsidP="006D7BFE">
            <w:pPr>
              <w:pStyle w:val="1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Площадь объекта +/- величина погрешности определения площади</w:t>
            </w:r>
          </w:p>
          <w:p w:rsidR="007608DF" w:rsidRPr="005A5528" w:rsidRDefault="007608DF" w:rsidP="006D7BFE">
            <w:pPr>
              <w:pStyle w:val="1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(</w:t>
            </w:r>
            <w:proofErr w:type="gramStart"/>
            <w:r w:rsidRPr="005A5528">
              <w:rPr>
                <w:sz w:val="20"/>
                <w:szCs w:val="24"/>
              </w:rPr>
              <w:t>Р</w:t>
            </w:r>
            <w:proofErr w:type="gramEnd"/>
            <w:r w:rsidRPr="005A5528">
              <w:rPr>
                <w:sz w:val="20"/>
                <w:szCs w:val="24"/>
              </w:rPr>
              <w:t>+/- Дельта Р)</w:t>
            </w:r>
          </w:p>
        </w:tc>
        <w:tc>
          <w:tcPr>
            <w:tcW w:w="4820" w:type="dxa"/>
          </w:tcPr>
          <w:p w:rsidR="007608DF" w:rsidRPr="005A5528" w:rsidRDefault="007608DF" w:rsidP="006D7BFE">
            <w:pPr>
              <w:rPr>
                <w:sz w:val="20"/>
              </w:rPr>
            </w:pPr>
            <w:r w:rsidRPr="007726DF">
              <w:rPr>
                <w:sz w:val="20"/>
              </w:rPr>
              <w:t xml:space="preserve">262026 </w:t>
            </w:r>
            <w:proofErr w:type="spellStart"/>
            <w:r w:rsidRPr="007726DF">
              <w:rPr>
                <w:sz w:val="20"/>
              </w:rPr>
              <w:t>кв</w:t>
            </w:r>
            <w:proofErr w:type="gramStart"/>
            <w:r w:rsidRPr="007726DF">
              <w:rPr>
                <w:sz w:val="20"/>
              </w:rPr>
              <w:t>.м</w:t>
            </w:r>
            <w:proofErr w:type="spellEnd"/>
            <w:proofErr w:type="gramEnd"/>
            <w:r w:rsidRPr="007726DF">
              <w:rPr>
                <w:sz w:val="20"/>
              </w:rPr>
              <w:t xml:space="preserve"> ± 104 </w:t>
            </w:r>
            <w:proofErr w:type="spellStart"/>
            <w:r w:rsidRPr="007726DF">
              <w:rPr>
                <w:sz w:val="20"/>
              </w:rPr>
              <w:t>кв.м</w:t>
            </w:r>
            <w:proofErr w:type="spellEnd"/>
          </w:p>
        </w:tc>
      </w:tr>
      <w:tr w:rsidR="007608DF" w:rsidRPr="005B4876" w:rsidTr="006D7BFE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7608DF" w:rsidRPr="007726DF" w:rsidRDefault="007608DF" w:rsidP="006D7BFE">
            <w:pPr>
              <w:pStyle w:val="1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  <w:tc>
          <w:tcPr>
            <w:tcW w:w="4677" w:type="dxa"/>
          </w:tcPr>
          <w:p w:rsidR="007608DF" w:rsidRPr="005A5528" w:rsidRDefault="007608DF" w:rsidP="006D7BFE">
            <w:pPr>
              <w:pStyle w:val="1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Иные характеристики объекта</w:t>
            </w:r>
          </w:p>
        </w:tc>
        <w:tc>
          <w:tcPr>
            <w:tcW w:w="4820" w:type="dxa"/>
          </w:tcPr>
          <w:p w:rsidR="007608DF" w:rsidRPr="005608B7" w:rsidRDefault="007608DF" w:rsidP="006D7BFE">
            <w:pPr>
              <w:pStyle w:val="11"/>
              <w:rPr>
                <w:sz w:val="20"/>
                <w:szCs w:val="24"/>
              </w:rPr>
            </w:pPr>
            <w:r w:rsidRPr="005608B7">
              <w:rPr>
                <w:sz w:val="20"/>
                <w:szCs w:val="24"/>
              </w:rPr>
              <w:t xml:space="preserve">Публичный сервитут устанавливается в целях эксплуатации объекта электросетевого хозяйства ВЛ-10 </w:t>
            </w:r>
            <w:proofErr w:type="spellStart"/>
            <w:r w:rsidRPr="005608B7">
              <w:rPr>
                <w:sz w:val="20"/>
                <w:szCs w:val="24"/>
              </w:rPr>
              <w:t>кВ</w:t>
            </w:r>
            <w:proofErr w:type="spellEnd"/>
            <w:r w:rsidRPr="005608B7">
              <w:rPr>
                <w:sz w:val="20"/>
                <w:szCs w:val="24"/>
              </w:rPr>
              <w:t xml:space="preserve"> ВЛ-1005 ПС АС-10 (в соответствии со ст. 3.6 Федерального закона от 25 октября 2001 г. № 137-ФЗ «О введении в действие Земельного кодекса Российской Федерации»);</w:t>
            </w:r>
          </w:p>
          <w:p w:rsidR="007608DF" w:rsidRPr="005608B7" w:rsidRDefault="007608DF" w:rsidP="006D7BFE">
            <w:pPr>
              <w:pStyle w:val="11"/>
              <w:rPr>
                <w:sz w:val="20"/>
                <w:szCs w:val="24"/>
              </w:rPr>
            </w:pPr>
            <w:r w:rsidRPr="005608B7">
              <w:rPr>
                <w:sz w:val="20"/>
                <w:szCs w:val="24"/>
              </w:rPr>
              <w:t>Срок установления публичного сервитута - сорок девять лет (согласно п.1 ст. 39.45 ЗК РФ).</w:t>
            </w:r>
          </w:p>
        </w:tc>
      </w:tr>
    </w:tbl>
    <w:p w:rsidR="007608DF" w:rsidRDefault="007608DF" w:rsidP="007608DF"/>
    <w:p w:rsidR="007608DF" w:rsidRDefault="007608DF" w:rsidP="007608DF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1558"/>
        <w:gridCol w:w="1562"/>
        <w:gridCol w:w="2134"/>
        <w:gridCol w:w="1985"/>
        <w:gridCol w:w="1702"/>
      </w:tblGrid>
      <w:tr w:rsidR="007608DF" w:rsidRPr="002E6E74" w:rsidTr="006D7BFE">
        <w:trPr>
          <w:trHeight w:val="430"/>
        </w:trPr>
        <w:tc>
          <w:tcPr>
            <w:tcW w:w="10632" w:type="dxa"/>
            <w:gridSpan w:val="6"/>
            <w:tcBorders>
              <w:top w:val="nil"/>
              <w:left w:val="nil"/>
              <w:right w:val="nil"/>
            </w:tcBorders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lastRenderedPageBreak/>
              <w:t>Раздел 2</w:t>
            </w:r>
          </w:p>
        </w:tc>
      </w:tr>
      <w:tr w:rsidR="007608DF" w:rsidRPr="002E6E74" w:rsidTr="006D7BFE">
        <w:trPr>
          <w:trHeight w:val="430"/>
        </w:trPr>
        <w:tc>
          <w:tcPr>
            <w:tcW w:w="10632" w:type="dxa"/>
            <w:gridSpan w:val="6"/>
          </w:tcPr>
          <w:p w:rsidR="007608DF" w:rsidRPr="002E6E74" w:rsidRDefault="007608DF" w:rsidP="006D7BFE">
            <w:pPr>
              <w:pStyle w:val="11"/>
              <w:spacing w:before="12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Сведения о местоположении границ объекта</w:t>
            </w:r>
          </w:p>
        </w:tc>
      </w:tr>
      <w:tr w:rsidR="007608DF" w:rsidRPr="002E6E74" w:rsidTr="006D7BFE">
        <w:trPr>
          <w:trHeight w:hRule="exact" w:val="397"/>
        </w:trPr>
        <w:tc>
          <w:tcPr>
            <w:tcW w:w="10632" w:type="dxa"/>
            <w:gridSpan w:val="6"/>
          </w:tcPr>
          <w:p w:rsidR="007608DF" w:rsidRPr="002E6E74" w:rsidRDefault="007608DF" w:rsidP="006D7BFE">
            <w:pPr>
              <w:pStyle w:val="11"/>
              <w:rPr>
                <w:sz w:val="20"/>
              </w:rPr>
            </w:pPr>
            <w:r w:rsidRPr="002E6E74">
              <w:rPr>
                <w:sz w:val="20"/>
              </w:rPr>
              <w:t xml:space="preserve">1. Система координат </w:t>
            </w:r>
            <w:r w:rsidRPr="002E6E74">
              <w:rPr>
                <w:sz w:val="20"/>
                <w:u w:val="single"/>
              </w:rPr>
              <w:t>МСК-61, зона 2</w:t>
            </w:r>
          </w:p>
        </w:tc>
      </w:tr>
      <w:tr w:rsidR="007608DF" w:rsidRPr="002E6E74" w:rsidTr="006D7BFE">
        <w:trPr>
          <w:trHeight w:hRule="exact" w:val="397"/>
        </w:trPr>
        <w:tc>
          <w:tcPr>
            <w:tcW w:w="10632" w:type="dxa"/>
            <w:gridSpan w:val="6"/>
          </w:tcPr>
          <w:p w:rsidR="007608DF" w:rsidRPr="002E6E74" w:rsidRDefault="007608DF" w:rsidP="006D7BFE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2. Сведения о характерных точках границ объекта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 w:val="restart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Обозначение</w:t>
            </w:r>
          </w:p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характерных точек границ</w:t>
            </w:r>
          </w:p>
        </w:tc>
        <w:tc>
          <w:tcPr>
            <w:tcW w:w="3120" w:type="dxa"/>
            <w:gridSpan w:val="2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Координаты, </w:t>
            </w:r>
            <w:proofErr w:type="gramStart"/>
            <w:r w:rsidRPr="002E6E74">
              <w:rPr>
                <w:sz w:val="20"/>
              </w:rPr>
              <w:t>м</w:t>
            </w:r>
            <w:proofErr w:type="gramEnd"/>
          </w:p>
        </w:tc>
        <w:tc>
          <w:tcPr>
            <w:tcW w:w="2134" w:type="dxa"/>
            <w:vMerge w:val="restart"/>
            <w:vAlign w:val="center"/>
          </w:tcPr>
          <w:p w:rsidR="007608DF" w:rsidRPr="002E6E74" w:rsidRDefault="007608DF" w:rsidP="006D7BFE">
            <w:pPr>
              <w:pStyle w:val="1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:rsidR="007608DF" w:rsidRPr="002E6E74" w:rsidRDefault="007608DF" w:rsidP="006D7BFE">
            <w:pPr>
              <w:pStyle w:val="1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Средняя </w:t>
            </w:r>
            <w:proofErr w:type="spellStart"/>
            <w:r w:rsidRPr="002E6E74">
              <w:rPr>
                <w:sz w:val="20"/>
              </w:rPr>
              <w:t>квадратическая</w:t>
            </w:r>
            <w:proofErr w:type="spellEnd"/>
            <w:r w:rsidRPr="002E6E74">
              <w:rPr>
                <w:sz w:val="20"/>
              </w:rPr>
              <w:t xml:space="preserve"> погрешность положения характерной точки (М</w:t>
            </w:r>
            <w:proofErr w:type="gramStart"/>
            <w:r w:rsidRPr="002E6E74">
              <w:rPr>
                <w:sz w:val="20"/>
                <w:vertAlign w:val="subscript"/>
                <w:lang w:val="en-US"/>
              </w:rPr>
              <w:t>t</w:t>
            </w:r>
            <w:proofErr w:type="gramEnd"/>
            <w:r w:rsidRPr="002E6E74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:rsidR="007608DF" w:rsidRPr="002E6E74" w:rsidRDefault="007608DF" w:rsidP="006D7BFE">
            <w:pPr>
              <w:pStyle w:val="1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обозначения точки</w:t>
            </w:r>
            <w:r>
              <w:rPr>
                <w:sz w:val="20"/>
              </w:rPr>
              <w:t xml:space="preserve"> </w:t>
            </w:r>
            <w:r w:rsidRPr="002E6E74">
              <w:rPr>
                <w:sz w:val="20"/>
              </w:rPr>
              <w:t>на местности (при наличии)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:rsidR="007608DF" w:rsidRPr="002E6E74" w:rsidRDefault="007608DF" w:rsidP="006D7BFE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Х</w:t>
            </w:r>
          </w:p>
        </w:tc>
        <w:tc>
          <w:tcPr>
            <w:tcW w:w="1562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:rsidR="007608DF" w:rsidRPr="002E6E74" w:rsidRDefault="007608DF" w:rsidP="006D7BFE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445605.19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2222433.20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445606.87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2222433.65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445608.45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2222434.39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445609.88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2222435.39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445611.11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2222436.62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445612.11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2222438.05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445612.85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2222439.63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445613.30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2222441.31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445613.45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2222443.05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445613.30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2222444.79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445612.85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2222446.47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445612.11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2222448.05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445611.11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2222449.48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445608.18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2222452.65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445590.33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2222461.37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445588.67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2222461.83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445591.62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2222482.49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445596.24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2222509.72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445601.95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2222541.53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445607.03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2222571.30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445627.12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2222685.26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445631.24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2222710.88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445634.42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2222746.50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445638.42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2222783.50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445641.62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2222808.86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445650.58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2222838.84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445655.30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2222853.42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445706.21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2222850.59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445744.55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2222849.01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445781.39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2222847.26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445820.24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2222844.92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445821.28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2222845.07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445883.59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2222856.82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445911.21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2222861.76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445936.31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2222866.85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445971.32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2222873.27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445973.07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2222873.91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445974.69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2222874.85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445976.12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2222876.04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445977.31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2222877.47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445978.25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2222879.09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445978.89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2222880.84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445979.09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2222881.75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445979.11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2222881.89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445982.74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2222904.38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445988.98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2222938.12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445999.18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2222988.61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446006.96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2223025.89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446011.28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2223034.99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446016.32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2223041.10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446034.47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2223059.29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446104.86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2223129.01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446105.98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2223130.64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446167.37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2223239.16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446212.76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2223320.39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446213.25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2223322.19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446213.40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2223324.38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446212.57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2223349.44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446212.17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2223378.69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446211.01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2223433.38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446241.21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2223471.58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446241.99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2223473.27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446242.36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2223474.54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446257.24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2223540.05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446264.06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2223571.89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446271.55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2223603.66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446271.59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2223603.88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446278.63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2223637.11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69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446292.00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2223697.03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446338.22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2223722.36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446379.20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2223654.15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446380.52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2223652.83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446381.50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2223652.11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446443.30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2223611.25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446476.41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2223589.16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446478.28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2223588.50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446687.66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2223535.19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446839.69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2223454.43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446840.58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2223454.14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447011.99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2223409.80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447013.85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2223409.64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447015.71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2223409.80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447017.51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2223410.29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447082.90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2223437.42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447084.43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2223438.49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447085.75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2223439.81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87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447086.13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2223440.31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447154.32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2223532.50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447173.55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2223558.68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447683.07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2223467.08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447684.93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2223467.08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447686.77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2223467.40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447688.52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2223468.04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447690.14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2223468.98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447690.66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2223469.38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448208.92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2223883.75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448212.23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2223878.05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448235.72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2223840.65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448267.62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2223788.67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448301.09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2223735.53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448606.32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2223243.96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448738.40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2223031.22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448775.87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2222971.24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448776.35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2222939.04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105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448775.80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2222893.52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448514.53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2222184.08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448494.70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2222131.48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448471.37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2222067.47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448471.17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2222066.56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448471.01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2222064.70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448471.42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2222003.47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448472.01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2221947.09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448472.34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2221890.05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448472.84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2221833.42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448480.19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2221186.49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448480.35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2221184.76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448480.84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2221182.96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448481.77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2221181.05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448520.11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2221118.74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448521.43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2221117.42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448521.99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2221117.00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448547.72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2221098.36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123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448560.60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2221091.81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448562.40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2221091.32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448562.97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2221091.25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448582.90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2221088.98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448619.10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2221089.71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448663.00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2221090.37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449170.95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2221094.02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449216.50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2221094.74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449540.27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2221097.66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449630.34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2221098.81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449858.11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2221100.63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449909.17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2221100.80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449955.19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2221100.64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449997.07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2221101.74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450079.26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2221102.32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450083.09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2221069.72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450086.32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2221044.06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450090.00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2221012.81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141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450094.14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2220980.39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450105.17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2220891.34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450107.60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2220886.93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450108.72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2220885.60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450110.05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2220884.48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450111.56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2220883.61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450113.20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2220883.01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450114.92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2220882.71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450116.66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2220882.71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450118.38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2220883.01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450120.02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2220883.61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450121.53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2220884.48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450122.86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2220885.60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450123.98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2220886.93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450124.85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2220888.44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450125.45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2220890.08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450126.41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2220894.00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450104.34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2221072.26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159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450099.11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2221115.85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450098.47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2221117.60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450097.53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2221119.22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450096.34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2221120.65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450094.91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2221121.84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450093.29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2221122.78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450091.54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2221123.42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450089.70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2221123.74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450088.77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2221123.78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449996.62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2221123.13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449954.81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2221122.03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449909.21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2221122.20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449858.01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2221122.03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449630.14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2221120.21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449496.48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2221118.67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449216.27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2221116.14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449170.76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2221115.42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448662.80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2221111.77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177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448618.75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2221111.11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448583.22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2221110.38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448567.44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2221112.26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448558.28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2221116.98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448536.33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2221133.01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448501.55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2221189.70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448494.24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2221833.62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448493.41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2221947.24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448492.82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2222003.63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448492.42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2222062.84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448514.78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2222124.09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448534.57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2222176.56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448796.82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2222888.78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448797.02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2222889.69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448797.17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2222891.41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448797.74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2222939.21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448797.06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2222976.24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448796.57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2222978.04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195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448795.60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2222980.02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448718.57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2223103.73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448319.24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2223746.87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448285.83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2223799.92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448253.93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2223851.90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448228.45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2223892.67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448225.57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2223897.70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448224.71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2223898.77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448226.45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2223903.14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448226.64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2223903.99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448226.79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2223905.73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448226.64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2223907.47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448226.19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2223909.15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448225.45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2223910.73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448224.45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2223912.16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448223.22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2223913.39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448221.79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2223914.39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448220.21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2223915.13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213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448218.53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2223915.58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448216.79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2223915.73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448215.05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2223915.58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448213.37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2223915.13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448212.15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2223914.58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448209.05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2223913.12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448200.94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2223904.71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448200.51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2224021.35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448206.63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2224022.96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448231.77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2224029.40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448239.49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2224017.02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448243.57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2224014.02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448245.15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2224013.28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448246.83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2224012.83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448248.57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2224012.68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448250.31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2224012.83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448251.99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2224013.28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448253.57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2224014.02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231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448255.00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2224015.02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448256.23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2224016.25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448257.23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2224017.68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448257.97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2224019.26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448258.42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2224020.94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448258.57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2224022.68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448258.42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2224024.42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448257.65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2224028.34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448253.47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2224035.05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448258.90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2224036.53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448260.59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2224037.31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448262.12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2224038.38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448263.44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2224039.70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448264.51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2224041.23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448265.29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2224042.92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448265.68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2224044.26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448271.10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2224068.90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448271.24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2224069.78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249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448287.45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2224192.68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448310.54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2224362.86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448337.54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2224566.17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448345.73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2224624.12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448360.97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2224742.68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448368.33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2224798.09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448375.15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2224852.12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448373.93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2224856.88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448373.19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2224858.46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448372.19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2224859.89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448370.96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2224861.12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448369.53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2224862.12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448367.95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2224862.86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448366.27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2224863.31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448364.53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2224863.46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448362.79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2224863.31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448361.11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2224862.86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448359.53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2224862.12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267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448358.10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2224861.12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448356.87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2224859.89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448355.87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2224858.46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448353.91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2224854.80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448347.11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2224800.87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448339.75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2224745.48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448324.54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2224627.05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448316.35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2224569.12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448296.28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2224418.19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448266.24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2224195.54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448250.10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2224073.05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448246.19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2224055.27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448234.02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2224052.07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448187.05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2224039.94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448185.25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2224039.29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448183.63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2224038.35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448182.20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2224037.16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448181.01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2224035.73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285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448180.07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2224034.11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448179.43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2224032.36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448179.23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2224031.45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448179.07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2224029.59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448179.60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2223897.11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448179.92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2223895.27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448180.54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2223893.57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448182.21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2223889.93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448169.33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2223879.74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447681.11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2223489.13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447169.81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2223581.05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447167.95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2223581.05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447166.11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2223580.73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447164.36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2223580.09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447162.74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2223579.15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447161.31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2223577.96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447160.28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2223576.74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447070.71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2223455.43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303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447042.07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2223443.49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447013.08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2223431.59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446847.26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2223474.52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446695.21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2223555.29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446694.20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2223555.60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446485.36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2223608.77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446455.21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2223629.03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446395.33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2223668.62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446351.26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2223742.19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446350.29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2223743.56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446348.97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2223744.88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446347.44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2223745.95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446345.75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2223746.73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446343.95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2223747.22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446342.09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2223747.38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446340.23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2223747.22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446338.43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2223746.73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446336.97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2223746.07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321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446276.46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2223712.84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446275.03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2223711.65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446273.84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2223710.22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446272.90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2223708.60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446272.26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2223706.85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446257.74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2223641.74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446250.70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2223608.46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446243.21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2223576.70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446243.17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2223576.50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446236.36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2223544.72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446222.05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2223481.68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446190.97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2223442.37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446190.19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2223440.68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446189.70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2223438.88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446189.55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2223436.83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446191.18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2223348.86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446191.92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2223326.68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446148.74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2223249.69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339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446103.75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2223170.32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446088.07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2223142.45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446044.81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2223099.67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446000.82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2223055.86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446000.19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2223055.18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445992.91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2223046.12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445992.52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2223045.36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445986.70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2223032.98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445986.29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2223031.53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445978.23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2222992.95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445967.98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2222942.27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445967.95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2222942.10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445961.64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2222907.93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445959.19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2222892.78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445932.17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2222887.84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445907.09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2222882.75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445879.78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2222877.87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445818.65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2222866.34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357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445782.51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2222868.62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445745.53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2222870.39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445707.19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2222871.96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445646.72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2222875.21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445644.88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2222874.89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445643.13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2222874.25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445641.51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2222873.31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445640.08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2222872.12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445638.89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2222870.69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445637.95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2222869.07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445637.49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2222867.86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445630.12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2222845.10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445620.58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2222812.94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445617.16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2222785.92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445613.11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2222748.50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445609.96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2222713.16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445606.01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2222688.75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445601.99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2222665.65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375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445596.26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2222633.65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445575.17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2222513.45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445570.47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2222485.68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445567.51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2222465.01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445556.10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2222466.74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445499.22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2222470.77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445450.05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2222477.68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445411.42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2222483.49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445400.87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2222484.92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445404.25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2222505.59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445428.17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2222573.72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445428.37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2222574.63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445428.53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2222576.49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445426.40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2222786.71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445426.86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2222844.62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445431.59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2222873.52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445462.33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2222870.62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445521.36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2222865.89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393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445572.02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2222861.25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445622.65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2222856.22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445627.94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2222857.81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445629.45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2222858.68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445630.78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2222859.80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445631.90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2222861.13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445632.77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2222862.64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445633.37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2222864.28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445633.56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2222865.13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445633.71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2222866.87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445633.56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2222868.61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445633.11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2222870.29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445632.37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2222871.87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445631.37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2222873.30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445630.14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2222874.53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445628.71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2222875.53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445624.77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2222877.52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445574.10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2222882.55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411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445523.26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2222887.21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445464.27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2222891.93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445423.65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2222895.76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445422.83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2222895.53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445422.02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2222895.79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445364.19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2222892.41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445320.40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2222889.59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445274.78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2222886.91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445213.47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2222881.64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445168.98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2222951.22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445209.02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2223013.76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445232.94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2223050.60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445270.24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2223109.00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445332.86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2223206.17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445399.49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2223309.85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445424.83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2223350.02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445479.43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2223329.46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445485.00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2223313.59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429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445502.25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2223260.11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445516.01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2223218.72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445568.01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2223046.83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445571.18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2223042.86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445572.51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2223041.74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445574.02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2223040.87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445575.66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2223040.27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445577.38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2223039.97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445579.12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2223039.97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445580.84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2223040.27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445582.48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2223040.87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445583.99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2223041.74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445585.32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2223042.86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445586.44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2223044.19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445587.31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2223045.70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445587.91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2223047.34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445588.10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2223048.19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445588.24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2223049.63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447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445588.49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2223053.03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445536.36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2223225.31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445522.60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2223266.72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445505.53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2223319.64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445552.32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2223302.05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445557.82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2223302.22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445559.50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2223302.67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445561.08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2223303.41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445562.51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2223304.41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445563.74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2223305.64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445564.74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2223307.07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445565.48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2223308.65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445565.93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2223310.33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445566.08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2223312.07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445565.93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2223313.81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445565.48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2223315.49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445564.74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2223317.07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445563.74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2223318.50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465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445562.35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2223319.85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445559.84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2223322.09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445423.21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2223373.45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445421.37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2223373.77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445419.51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2223373.77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445417.67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2223373.45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445415.92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2223372.81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445414.30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2223371.87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445412.87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2223370.68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445411.68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2223369.25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445411.41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2223368.84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445381.46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2223321.39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445146.57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2222955.74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445145.93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2222953.99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445145.73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2222953.08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445145.57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2222951.22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445145.73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2222949.36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445146.22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2222947.56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483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445147.00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2222945.87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445198.91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2222864.67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445199.73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2222863.54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445201.05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2222862.22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445202.58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2222861.15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445204.27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2222860.37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445206.07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2222859.88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445207.93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2222859.72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445208.85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2222859.76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445276.47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2222865.58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445321.69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2222868.23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445365.47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2222871.05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445409.92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2222873.65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445405.47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2222845.63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445405.00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2222786.79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445407.11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2222578.26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445383.30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2222510.11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445383.29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2222509.99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501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445379.65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2222487.77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445378.72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2222487.89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445350.34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2222490.80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445326.12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2222494.55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445292.85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2222499.31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445268.60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2222501.30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445234.11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2222506.33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445192.56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2222512.00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445164.42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2222516.69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445089.90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2222538.65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445060.48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2222547.82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445011.81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2222576.63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444982.99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2222593.56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444977.57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2222594.33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444975.83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2222594.18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444974.15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2222593.73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444972.57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2222592.99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444971.14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2222591.99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519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444969.91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2222590.76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444968.91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2222589.33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444968.17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2222587.75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444967.72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2222586.07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444967.57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2222584.33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444967.72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2222582.59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444968.17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2222580.91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444968.91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2222579.33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444970.05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2222577.74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444972.15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2222575.10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445052.88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2222527.78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445083.75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2222518.16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445160.16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2222495.70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445189.49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2222490.83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445231.07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2222485.14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445266.46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2222480.00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445290.72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2222478.01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536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445322.90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2222473.40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537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445347.87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2222469.54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538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445376.36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2222466.62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539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445408.46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2222462.31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540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445468.39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2222453.41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445497.31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2222449.45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542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445554.16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2222445.43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543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445583.51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2222440.95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544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445598.72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2222433.45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545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445602.58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2222433.09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8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445605.19</w:t>
            </w:r>
          </w:p>
        </w:tc>
        <w:tc>
          <w:tcPr>
            <w:tcW w:w="1562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2222433.20</w:t>
            </w:r>
          </w:p>
        </w:tc>
        <w:tc>
          <w:tcPr>
            <w:tcW w:w="2134" w:type="dxa"/>
          </w:tcPr>
          <w:p w:rsidR="007608DF" w:rsidRPr="00E97C35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7608DF" w:rsidRPr="002E6E74" w:rsidRDefault="007608DF" w:rsidP="006D7BFE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608DF" w:rsidRPr="002E6E74" w:rsidTr="006D7BFE">
        <w:trPr>
          <w:trHeight w:hRule="exact" w:val="397"/>
        </w:trPr>
        <w:tc>
          <w:tcPr>
            <w:tcW w:w="10632" w:type="dxa"/>
            <w:gridSpan w:val="6"/>
          </w:tcPr>
          <w:p w:rsidR="007608DF" w:rsidRPr="002E6E74" w:rsidRDefault="007608DF" w:rsidP="006D7BFE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3. Сведения о характерных точках части (частей) границы объекта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 w:val="restart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Обозначение</w:t>
            </w:r>
          </w:p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характерных точек части границы</w:t>
            </w:r>
          </w:p>
        </w:tc>
        <w:tc>
          <w:tcPr>
            <w:tcW w:w="3120" w:type="dxa"/>
            <w:gridSpan w:val="2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Координаты, </w:t>
            </w:r>
            <w:proofErr w:type="gramStart"/>
            <w:r w:rsidRPr="002E6E74">
              <w:rPr>
                <w:sz w:val="20"/>
              </w:rPr>
              <w:t>м</w:t>
            </w:r>
            <w:proofErr w:type="gramEnd"/>
          </w:p>
        </w:tc>
        <w:tc>
          <w:tcPr>
            <w:tcW w:w="2134" w:type="dxa"/>
            <w:vMerge w:val="restart"/>
            <w:vAlign w:val="center"/>
          </w:tcPr>
          <w:p w:rsidR="007608DF" w:rsidRPr="002E6E74" w:rsidRDefault="007608DF" w:rsidP="006D7BFE">
            <w:pPr>
              <w:pStyle w:val="1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:rsidR="007608DF" w:rsidRPr="002E6E74" w:rsidRDefault="007608DF" w:rsidP="006D7BFE">
            <w:pPr>
              <w:pStyle w:val="1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Средняя </w:t>
            </w:r>
            <w:proofErr w:type="spellStart"/>
            <w:r w:rsidRPr="002E6E74">
              <w:rPr>
                <w:sz w:val="20"/>
              </w:rPr>
              <w:t>квадратическая</w:t>
            </w:r>
            <w:proofErr w:type="spellEnd"/>
            <w:r w:rsidRPr="002E6E74">
              <w:rPr>
                <w:sz w:val="20"/>
              </w:rPr>
              <w:t xml:space="preserve"> погрешность положения характерной точки (М</w:t>
            </w:r>
            <w:proofErr w:type="gramStart"/>
            <w:r w:rsidRPr="002E6E74">
              <w:rPr>
                <w:sz w:val="20"/>
                <w:vertAlign w:val="subscript"/>
                <w:lang w:val="en-US"/>
              </w:rPr>
              <w:t>t</w:t>
            </w:r>
            <w:proofErr w:type="gramEnd"/>
            <w:r w:rsidRPr="002E6E74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:rsidR="007608DF" w:rsidRPr="002E6E74" w:rsidRDefault="007608DF" w:rsidP="006D7BFE">
            <w:pPr>
              <w:pStyle w:val="1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обозначения точки на местности (при наличии)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:rsidR="007608DF" w:rsidRPr="002E6E74" w:rsidRDefault="007608DF" w:rsidP="006D7BFE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Х</w:t>
            </w:r>
          </w:p>
        </w:tc>
        <w:tc>
          <w:tcPr>
            <w:tcW w:w="1562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:rsidR="007608DF" w:rsidRPr="002E6E74" w:rsidRDefault="007608DF" w:rsidP="006D7BFE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:rsidR="007608DF" w:rsidRPr="002E6E74" w:rsidRDefault="007608DF" w:rsidP="006D7BFE">
            <w:pPr>
              <w:pStyle w:val="1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7608DF" w:rsidRPr="002E6E74" w:rsidTr="006D7BFE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1691" w:type="dxa"/>
            <w:vAlign w:val="center"/>
          </w:tcPr>
          <w:p w:rsidR="007608DF" w:rsidRPr="002E6E74" w:rsidRDefault="007608DF" w:rsidP="006D7BFE">
            <w:pPr>
              <w:pStyle w:val="af0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558" w:type="dxa"/>
            <w:vAlign w:val="center"/>
          </w:tcPr>
          <w:p w:rsidR="007608DF" w:rsidRPr="002E6E74" w:rsidRDefault="007608DF" w:rsidP="006D7BFE">
            <w:pPr>
              <w:pStyle w:val="af0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562" w:type="dxa"/>
            <w:vAlign w:val="center"/>
          </w:tcPr>
          <w:p w:rsidR="007608DF" w:rsidRPr="002E6E74" w:rsidRDefault="007608DF" w:rsidP="006D7BFE">
            <w:pPr>
              <w:pStyle w:val="af0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2134" w:type="dxa"/>
            <w:vAlign w:val="center"/>
          </w:tcPr>
          <w:p w:rsidR="007608DF" w:rsidRPr="002E6E74" w:rsidRDefault="007608DF" w:rsidP="006D7BFE">
            <w:pPr>
              <w:pStyle w:val="af0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985" w:type="dxa"/>
            <w:vAlign w:val="center"/>
          </w:tcPr>
          <w:p w:rsidR="007608DF" w:rsidRPr="002E6E74" w:rsidRDefault="007608DF" w:rsidP="006D7BFE">
            <w:pPr>
              <w:pStyle w:val="af0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702" w:type="dxa"/>
            <w:vAlign w:val="center"/>
          </w:tcPr>
          <w:p w:rsidR="007608DF" w:rsidRPr="002E6E74" w:rsidRDefault="007608DF" w:rsidP="006D7BFE">
            <w:pPr>
              <w:pStyle w:val="af0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</w:tr>
    </w:tbl>
    <w:p w:rsidR="007608DF" w:rsidRDefault="007608DF" w:rsidP="007608DF"/>
    <w:p w:rsidR="0034546E" w:rsidRDefault="0034546E" w:rsidP="00A77005">
      <w:pPr>
        <w:jc w:val="center"/>
        <w:rPr>
          <w:sz w:val="28"/>
        </w:rPr>
        <w:sectPr w:rsidR="0034546E" w:rsidSect="007608DF">
          <w:pgSz w:w="11900" w:h="16840"/>
          <w:pgMar w:top="851" w:right="560" w:bottom="709" w:left="993" w:header="720" w:footer="720" w:gutter="0"/>
          <w:cols w:space="720"/>
          <w:docGrid w:linePitch="299"/>
        </w:sectPr>
      </w:pPr>
      <w:r>
        <w:rPr>
          <w:sz w:val="28"/>
        </w:rPr>
        <w:br w:type="page"/>
      </w:r>
      <w:r w:rsidR="007726DF">
        <w:rPr>
          <w:sz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4.5pt;height:770.25pt">
            <v:imagedata r:id="rId9" o:title="Графика_page-0001"/>
          </v:shape>
        </w:pict>
      </w:r>
      <w:r w:rsidR="007726DF">
        <w:rPr>
          <w:sz w:val="28"/>
        </w:rPr>
        <w:lastRenderedPageBreak/>
        <w:pict>
          <v:shape id="_x0000_i1026" type="#_x0000_t75" style="width:540pt;height:762.75pt">
            <v:imagedata r:id="rId10" o:title="Графика_page-0002"/>
          </v:shape>
        </w:pict>
      </w:r>
    </w:p>
    <w:p w:rsidR="0034546E" w:rsidRDefault="007726DF" w:rsidP="00A77005">
      <w:pPr>
        <w:jc w:val="center"/>
        <w:rPr>
          <w:sz w:val="28"/>
        </w:rPr>
        <w:sectPr w:rsidR="0034546E" w:rsidSect="00A77005">
          <w:pgSz w:w="16840" w:h="11900" w:orient="landscape"/>
          <w:pgMar w:top="851" w:right="851" w:bottom="560" w:left="709" w:header="720" w:footer="720" w:gutter="0"/>
          <w:cols w:space="720"/>
          <w:docGrid w:linePitch="299"/>
        </w:sectPr>
      </w:pPr>
      <w:r>
        <w:rPr>
          <w:sz w:val="28"/>
        </w:rPr>
        <w:lastRenderedPageBreak/>
        <w:pict>
          <v:shape id="_x0000_i1027" type="#_x0000_t75" style="width:744.75pt;height:525.75pt">
            <v:imagedata r:id="rId11" o:title="Графика_page-0004"/>
          </v:shape>
        </w:pict>
      </w:r>
      <w:r>
        <w:rPr>
          <w:sz w:val="28"/>
        </w:rPr>
        <w:lastRenderedPageBreak/>
        <w:pict>
          <v:shape id="_x0000_i1028" type="#_x0000_t75" style="width:747pt;height:528.75pt">
            <v:imagedata r:id="rId12" o:title="Графика_page-0005"/>
          </v:shape>
        </w:pict>
      </w:r>
    </w:p>
    <w:p w:rsidR="0034546E" w:rsidRDefault="007726DF">
      <w:pPr>
        <w:rPr>
          <w:sz w:val="28"/>
        </w:rPr>
        <w:sectPr w:rsidR="0034546E" w:rsidSect="0034546E">
          <w:pgSz w:w="11900" w:h="16840"/>
          <w:pgMar w:top="851" w:right="560" w:bottom="709" w:left="993" w:header="720" w:footer="720" w:gutter="0"/>
          <w:cols w:space="720"/>
          <w:docGrid w:linePitch="299"/>
        </w:sectPr>
      </w:pPr>
      <w:r>
        <w:rPr>
          <w:sz w:val="28"/>
        </w:rPr>
        <w:lastRenderedPageBreak/>
        <w:pict>
          <v:shape id="_x0000_i1029" type="#_x0000_t75" style="width:517.5pt;height:731.25pt">
            <v:imagedata r:id="rId13" o:title="Графика_page-0006"/>
          </v:shape>
        </w:pict>
      </w:r>
    </w:p>
    <w:p w:rsidR="0034546E" w:rsidRDefault="007726DF">
      <w:pPr>
        <w:rPr>
          <w:sz w:val="28"/>
        </w:rPr>
        <w:sectPr w:rsidR="0034546E" w:rsidSect="00A77005">
          <w:pgSz w:w="16840" w:h="11900" w:orient="landscape"/>
          <w:pgMar w:top="709" w:right="851" w:bottom="561" w:left="709" w:header="720" w:footer="720" w:gutter="0"/>
          <w:cols w:space="720"/>
          <w:docGrid w:linePitch="299"/>
        </w:sectPr>
      </w:pPr>
      <w:r>
        <w:rPr>
          <w:sz w:val="28"/>
        </w:rPr>
        <w:lastRenderedPageBreak/>
        <w:pict>
          <v:shape id="_x0000_i1030" type="#_x0000_t75" style="width:755.25pt;height:534pt">
            <v:imagedata r:id="rId14" o:title="Графика_page-0007"/>
          </v:shape>
        </w:pict>
      </w:r>
    </w:p>
    <w:p w:rsidR="0034546E" w:rsidRDefault="007726DF" w:rsidP="00A77005">
      <w:pPr>
        <w:jc w:val="center"/>
        <w:rPr>
          <w:sz w:val="28"/>
        </w:rPr>
        <w:sectPr w:rsidR="0034546E" w:rsidSect="0034546E">
          <w:pgSz w:w="11900" w:h="16840"/>
          <w:pgMar w:top="851" w:right="560" w:bottom="709" w:left="993" w:header="720" w:footer="720" w:gutter="0"/>
          <w:cols w:space="720"/>
          <w:docGrid w:linePitch="299"/>
        </w:sectPr>
      </w:pPr>
      <w:r>
        <w:rPr>
          <w:sz w:val="28"/>
        </w:rPr>
        <w:lastRenderedPageBreak/>
        <w:pict>
          <v:shape id="_x0000_i1031" type="#_x0000_t75" style="width:528pt;height:745.5pt">
            <v:imagedata r:id="rId15" o:title="Графика_page-0008"/>
          </v:shape>
        </w:pict>
      </w:r>
    </w:p>
    <w:p w:rsidR="0034546E" w:rsidRDefault="007726DF" w:rsidP="00A77005">
      <w:pPr>
        <w:jc w:val="center"/>
        <w:rPr>
          <w:sz w:val="28"/>
        </w:rPr>
      </w:pPr>
      <w:r>
        <w:rPr>
          <w:sz w:val="28"/>
        </w:rPr>
        <w:lastRenderedPageBreak/>
        <w:pict>
          <v:shape id="_x0000_i1032" type="#_x0000_t75" style="width:528pt;height:745.5pt">
            <v:imagedata r:id="rId16" o:title="Графика_page-0009"/>
          </v:shape>
        </w:pict>
      </w:r>
      <w:r>
        <w:rPr>
          <w:sz w:val="28"/>
        </w:rPr>
        <w:lastRenderedPageBreak/>
        <w:pict>
          <v:shape id="_x0000_i1033" type="#_x0000_t75" style="width:527.25pt;height:744.75pt">
            <v:imagedata r:id="rId17" o:title="Графика_page-0010"/>
          </v:shape>
        </w:pict>
      </w:r>
      <w:r>
        <w:rPr>
          <w:sz w:val="28"/>
        </w:rPr>
        <w:lastRenderedPageBreak/>
        <w:pict>
          <v:shape id="_x0000_i1034" type="#_x0000_t75" style="width:527.25pt;height:744.75pt">
            <v:imagedata r:id="rId18" o:title="Графика_page-0011"/>
          </v:shape>
        </w:pict>
      </w:r>
      <w:r>
        <w:rPr>
          <w:sz w:val="28"/>
        </w:rPr>
        <w:lastRenderedPageBreak/>
        <w:pict>
          <v:shape id="_x0000_i1035" type="#_x0000_t75" style="width:521.25pt;height:736.5pt">
            <v:imagedata r:id="rId19" o:title="Графика_page-0012"/>
          </v:shape>
        </w:pict>
      </w:r>
      <w:r>
        <w:rPr>
          <w:sz w:val="28"/>
        </w:rPr>
        <w:lastRenderedPageBreak/>
        <w:pict>
          <v:shape id="_x0000_i1036" type="#_x0000_t75" style="width:521.25pt;height:736.5pt">
            <v:imagedata r:id="rId20" o:title="Графика_page-0013"/>
          </v:shape>
        </w:pict>
      </w:r>
    </w:p>
    <w:p w:rsidR="007C285D" w:rsidRDefault="007C285D" w:rsidP="003200B3">
      <w:pPr>
        <w:rPr>
          <w:sz w:val="28"/>
        </w:rPr>
      </w:pPr>
    </w:p>
    <w:sectPr w:rsidR="007C285D" w:rsidSect="0034546E">
      <w:pgSz w:w="11900" w:h="16840"/>
      <w:pgMar w:top="851" w:right="560" w:bottom="709" w:left="993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0F945935"/>
    <w:multiLevelType w:val="hybridMultilevel"/>
    <w:tmpl w:val="08AAB666"/>
    <w:lvl w:ilvl="0" w:tplc="00F2C312">
      <w:numFmt w:val="bullet"/>
      <w:lvlText w:val="–"/>
      <w:lvlJc w:val="left"/>
      <w:pPr>
        <w:ind w:left="1866" w:hanging="152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09009C1E">
      <w:numFmt w:val="bullet"/>
      <w:lvlText w:val="•"/>
      <w:lvlJc w:val="left"/>
      <w:pPr>
        <w:ind w:left="2697" w:hanging="152"/>
      </w:pPr>
      <w:rPr>
        <w:rFonts w:hint="default"/>
        <w:lang w:val="ru-RU" w:eastAsia="en-US" w:bidi="ar-SA"/>
      </w:rPr>
    </w:lvl>
    <w:lvl w:ilvl="2" w:tplc="963AC3DA">
      <w:numFmt w:val="bullet"/>
      <w:lvlText w:val="•"/>
      <w:lvlJc w:val="left"/>
      <w:pPr>
        <w:ind w:left="3534" w:hanging="152"/>
      </w:pPr>
      <w:rPr>
        <w:rFonts w:hint="default"/>
        <w:lang w:val="ru-RU" w:eastAsia="en-US" w:bidi="ar-SA"/>
      </w:rPr>
    </w:lvl>
    <w:lvl w:ilvl="3" w:tplc="1A4074D4">
      <w:numFmt w:val="bullet"/>
      <w:lvlText w:val="•"/>
      <w:lvlJc w:val="left"/>
      <w:pPr>
        <w:ind w:left="4371" w:hanging="152"/>
      </w:pPr>
      <w:rPr>
        <w:rFonts w:hint="default"/>
        <w:lang w:val="ru-RU" w:eastAsia="en-US" w:bidi="ar-SA"/>
      </w:rPr>
    </w:lvl>
    <w:lvl w:ilvl="4" w:tplc="4F7EEE4A">
      <w:numFmt w:val="bullet"/>
      <w:lvlText w:val="•"/>
      <w:lvlJc w:val="left"/>
      <w:pPr>
        <w:ind w:left="5208" w:hanging="152"/>
      </w:pPr>
      <w:rPr>
        <w:rFonts w:hint="default"/>
        <w:lang w:val="ru-RU" w:eastAsia="en-US" w:bidi="ar-SA"/>
      </w:rPr>
    </w:lvl>
    <w:lvl w:ilvl="5" w:tplc="0C1CD03E">
      <w:numFmt w:val="bullet"/>
      <w:lvlText w:val="•"/>
      <w:lvlJc w:val="left"/>
      <w:pPr>
        <w:ind w:left="6045" w:hanging="152"/>
      </w:pPr>
      <w:rPr>
        <w:rFonts w:hint="default"/>
        <w:lang w:val="ru-RU" w:eastAsia="en-US" w:bidi="ar-SA"/>
      </w:rPr>
    </w:lvl>
    <w:lvl w:ilvl="6" w:tplc="72A47B42">
      <w:numFmt w:val="bullet"/>
      <w:lvlText w:val="•"/>
      <w:lvlJc w:val="left"/>
      <w:pPr>
        <w:ind w:left="6882" w:hanging="152"/>
      </w:pPr>
      <w:rPr>
        <w:rFonts w:hint="default"/>
        <w:lang w:val="ru-RU" w:eastAsia="en-US" w:bidi="ar-SA"/>
      </w:rPr>
    </w:lvl>
    <w:lvl w:ilvl="7" w:tplc="18E45256">
      <w:numFmt w:val="bullet"/>
      <w:lvlText w:val="•"/>
      <w:lvlJc w:val="left"/>
      <w:pPr>
        <w:ind w:left="7719" w:hanging="152"/>
      </w:pPr>
      <w:rPr>
        <w:rFonts w:hint="default"/>
        <w:lang w:val="ru-RU" w:eastAsia="en-US" w:bidi="ar-SA"/>
      </w:rPr>
    </w:lvl>
    <w:lvl w:ilvl="8" w:tplc="176046BC">
      <w:numFmt w:val="bullet"/>
      <w:lvlText w:val="•"/>
      <w:lvlJc w:val="left"/>
      <w:pPr>
        <w:ind w:left="8556" w:hanging="152"/>
      </w:pPr>
      <w:rPr>
        <w:rFonts w:hint="default"/>
        <w:lang w:val="ru-RU" w:eastAsia="en-US" w:bidi="ar-SA"/>
      </w:rPr>
    </w:lvl>
  </w:abstractNum>
  <w:abstractNum w:abstractNumId="5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7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8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31246166"/>
    <w:multiLevelType w:val="hybridMultilevel"/>
    <w:tmpl w:val="995861B6"/>
    <w:lvl w:ilvl="0" w:tplc="9DA8C61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3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4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6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7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8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9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0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1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3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4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6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7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0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1">
    <w:nsid w:val="767233AB"/>
    <w:multiLevelType w:val="hybridMultilevel"/>
    <w:tmpl w:val="D3D41AA2"/>
    <w:lvl w:ilvl="0" w:tplc="9DA8C61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3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4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5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6">
    <w:nsid w:val="7B4678D1"/>
    <w:multiLevelType w:val="hybridMultilevel"/>
    <w:tmpl w:val="555E47C6"/>
    <w:lvl w:ilvl="0" w:tplc="0BAC2064">
      <w:numFmt w:val="bullet"/>
      <w:lvlText w:val="–"/>
      <w:lvlJc w:val="left"/>
      <w:pPr>
        <w:ind w:left="1657" w:hanging="142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F5264280">
      <w:numFmt w:val="bullet"/>
      <w:lvlText w:val="•"/>
      <w:lvlJc w:val="left"/>
      <w:pPr>
        <w:ind w:left="1974" w:hanging="142"/>
      </w:pPr>
      <w:rPr>
        <w:rFonts w:hint="default"/>
        <w:lang w:val="ru-RU" w:eastAsia="en-US" w:bidi="ar-SA"/>
      </w:rPr>
    </w:lvl>
    <w:lvl w:ilvl="2" w:tplc="7D387374">
      <w:numFmt w:val="bullet"/>
      <w:lvlText w:val="•"/>
      <w:lvlJc w:val="left"/>
      <w:pPr>
        <w:ind w:left="2289" w:hanging="142"/>
      </w:pPr>
      <w:rPr>
        <w:rFonts w:hint="default"/>
        <w:lang w:val="ru-RU" w:eastAsia="en-US" w:bidi="ar-SA"/>
      </w:rPr>
    </w:lvl>
    <w:lvl w:ilvl="3" w:tplc="9272B4BA">
      <w:numFmt w:val="bullet"/>
      <w:lvlText w:val="•"/>
      <w:lvlJc w:val="left"/>
      <w:pPr>
        <w:ind w:left="2604" w:hanging="142"/>
      </w:pPr>
      <w:rPr>
        <w:rFonts w:hint="default"/>
        <w:lang w:val="ru-RU" w:eastAsia="en-US" w:bidi="ar-SA"/>
      </w:rPr>
    </w:lvl>
    <w:lvl w:ilvl="4" w:tplc="B6DCCB18">
      <w:numFmt w:val="bullet"/>
      <w:lvlText w:val="•"/>
      <w:lvlJc w:val="left"/>
      <w:pPr>
        <w:ind w:left="2918" w:hanging="142"/>
      </w:pPr>
      <w:rPr>
        <w:rFonts w:hint="default"/>
        <w:lang w:val="ru-RU" w:eastAsia="en-US" w:bidi="ar-SA"/>
      </w:rPr>
    </w:lvl>
    <w:lvl w:ilvl="5" w:tplc="DB38975E">
      <w:numFmt w:val="bullet"/>
      <w:lvlText w:val="•"/>
      <w:lvlJc w:val="left"/>
      <w:pPr>
        <w:ind w:left="3233" w:hanging="142"/>
      </w:pPr>
      <w:rPr>
        <w:rFonts w:hint="default"/>
        <w:lang w:val="ru-RU" w:eastAsia="en-US" w:bidi="ar-SA"/>
      </w:rPr>
    </w:lvl>
    <w:lvl w:ilvl="6" w:tplc="5D4A774E">
      <w:numFmt w:val="bullet"/>
      <w:lvlText w:val="•"/>
      <w:lvlJc w:val="left"/>
      <w:pPr>
        <w:ind w:left="3548" w:hanging="142"/>
      </w:pPr>
      <w:rPr>
        <w:rFonts w:hint="default"/>
        <w:lang w:val="ru-RU" w:eastAsia="en-US" w:bidi="ar-SA"/>
      </w:rPr>
    </w:lvl>
    <w:lvl w:ilvl="7" w:tplc="7E90D6EE">
      <w:numFmt w:val="bullet"/>
      <w:lvlText w:val="•"/>
      <w:lvlJc w:val="left"/>
      <w:pPr>
        <w:ind w:left="3863" w:hanging="142"/>
      </w:pPr>
      <w:rPr>
        <w:rFonts w:hint="default"/>
        <w:lang w:val="ru-RU" w:eastAsia="en-US" w:bidi="ar-SA"/>
      </w:rPr>
    </w:lvl>
    <w:lvl w:ilvl="8" w:tplc="0AEAF9BA">
      <w:numFmt w:val="bullet"/>
      <w:lvlText w:val="•"/>
      <w:lvlJc w:val="left"/>
      <w:pPr>
        <w:ind w:left="4177" w:hanging="142"/>
      </w:pPr>
      <w:rPr>
        <w:rFonts w:hint="default"/>
        <w:lang w:val="ru-RU" w:eastAsia="en-US" w:bidi="ar-SA"/>
      </w:rPr>
    </w:lvl>
  </w:abstractNum>
  <w:abstractNum w:abstractNumId="37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8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4"/>
  </w:num>
  <w:num w:numId="2">
    <w:abstractNumId w:val="36"/>
  </w:num>
  <w:num w:numId="3">
    <w:abstractNumId w:val="31"/>
  </w:num>
  <w:num w:numId="4">
    <w:abstractNumId w:val="11"/>
  </w:num>
  <w:num w:numId="5">
    <w:abstractNumId w:val="28"/>
  </w:num>
  <w:num w:numId="6">
    <w:abstractNumId w:val="23"/>
  </w:num>
  <w:num w:numId="7">
    <w:abstractNumId w:val="34"/>
  </w:num>
  <w:num w:numId="8">
    <w:abstractNumId w:val="15"/>
  </w:num>
  <w:num w:numId="9">
    <w:abstractNumId w:val="12"/>
  </w:num>
  <w:num w:numId="10">
    <w:abstractNumId w:val="22"/>
  </w:num>
  <w:num w:numId="11">
    <w:abstractNumId w:val="16"/>
  </w:num>
  <w:num w:numId="12">
    <w:abstractNumId w:val="37"/>
  </w:num>
  <w:num w:numId="13">
    <w:abstractNumId w:val="7"/>
  </w:num>
  <w:num w:numId="14">
    <w:abstractNumId w:val="1"/>
  </w:num>
  <w:num w:numId="15">
    <w:abstractNumId w:val="13"/>
  </w:num>
  <w:num w:numId="16">
    <w:abstractNumId w:val="26"/>
  </w:num>
  <w:num w:numId="17">
    <w:abstractNumId w:val="20"/>
  </w:num>
  <w:num w:numId="18">
    <w:abstractNumId w:val="27"/>
  </w:num>
  <w:num w:numId="19">
    <w:abstractNumId w:val="5"/>
  </w:num>
  <w:num w:numId="20">
    <w:abstractNumId w:val="30"/>
  </w:num>
  <w:num w:numId="21">
    <w:abstractNumId w:val="0"/>
  </w:num>
  <w:num w:numId="22">
    <w:abstractNumId w:val="35"/>
  </w:num>
  <w:num w:numId="23">
    <w:abstractNumId w:val="9"/>
  </w:num>
  <w:num w:numId="24">
    <w:abstractNumId w:val="3"/>
  </w:num>
  <w:num w:numId="25">
    <w:abstractNumId w:val="33"/>
  </w:num>
  <w:num w:numId="26">
    <w:abstractNumId w:val="10"/>
  </w:num>
  <w:num w:numId="27">
    <w:abstractNumId w:val="29"/>
  </w:num>
  <w:num w:numId="28">
    <w:abstractNumId w:val="18"/>
  </w:num>
  <w:num w:numId="29">
    <w:abstractNumId w:val="2"/>
  </w:num>
  <w:num w:numId="30">
    <w:abstractNumId w:val="19"/>
  </w:num>
  <w:num w:numId="31">
    <w:abstractNumId w:val="38"/>
  </w:num>
  <w:num w:numId="32">
    <w:abstractNumId w:val="25"/>
  </w:num>
  <w:num w:numId="33">
    <w:abstractNumId w:val="32"/>
  </w:num>
  <w:num w:numId="34">
    <w:abstractNumId w:val="14"/>
  </w:num>
  <w:num w:numId="35">
    <w:abstractNumId w:val="6"/>
  </w:num>
  <w:num w:numId="36">
    <w:abstractNumId w:val="8"/>
  </w:num>
  <w:num w:numId="37">
    <w:abstractNumId w:val="21"/>
  </w:num>
  <w:num w:numId="38">
    <w:abstractNumId w:val="17"/>
  </w:num>
  <w:num w:numId="39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6D58B1"/>
    <w:rsid w:val="000476F6"/>
    <w:rsid w:val="00130AEF"/>
    <w:rsid w:val="002F6E3D"/>
    <w:rsid w:val="003200B3"/>
    <w:rsid w:val="0034546E"/>
    <w:rsid w:val="00370731"/>
    <w:rsid w:val="006D58B1"/>
    <w:rsid w:val="006D7BFE"/>
    <w:rsid w:val="007608DF"/>
    <w:rsid w:val="007726DF"/>
    <w:rsid w:val="007C285D"/>
    <w:rsid w:val="00A77005"/>
    <w:rsid w:val="00F52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1"/>
    <w:qFormat/>
    <w:rsid w:val="000476F6"/>
    <w:pPr>
      <w:ind w:left="328"/>
      <w:outlineLvl w:val="0"/>
    </w:pPr>
    <w:rPr>
      <w:b/>
      <w:bCs/>
      <w:sz w:val="31"/>
      <w:szCs w:val="31"/>
    </w:rPr>
  </w:style>
  <w:style w:type="paragraph" w:styleId="2">
    <w:name w:val="heading 2"/>
    <w:basedOn w:val="a"/>
    <w:link w:val="20"/>
    <w:uiPriority w:val="1"/>
    <w:qFormat/>
    <w:rsid w:val="000476F6"/>
    <w:pPr>
      <w:jc w:val="right"/>
      <w:outlineLvl w:val="1"/>
    </w:pPr>
    <w:rPr>
      <w:sz w:val="25"/>
      <w:szCs w:val="25"/>
    </w:rPr>
  </w:style>
  <w:style w:type="paragraph" w:styleId="3">
    <w:name w:val="heading 3"/>
    <w:basedOn w:val="a"/>
    <w:link w:val="30"/>
    <w:uiPriority w:val="1"/>
    <w:qFormat/>
    <w:rsid w:val="000476F6"/>
    <w:pPr>
      <w:ind w:left="3176" w:right="2865"/>
      <w:jc w:val="center"/>
      <w:outlineLvl w:val="2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8"/>
      <w:szCs w:val="28"/>
    </w:rPr>
  </w:style>
  <w:style w:type="paragraph" w:styleId="a4">
    <w:name w:val="List Paragraph"/>
    <w:basedOn w:val="a"/>
    <w:uiPriority w:val="34"/>
    <w:qFormat/>
    <w:pPr>
      <w:spacing w:before="91"/>
      <w:ind w:left="1657" w:hanging="142"/>
    </w:pPr>
  </w:style>
  <w:style w:type="paragraph" w:customStyle="1" w:styleId="TableParagraph">
    <w:name w:val="Table Paragraph"/>
    <w:basedOn w:val="a"/>
    <w:uiPriority w:val="1"/>
    <w:qFormat/>
    <w:pPr>
      <w:spacing w:before="121"/>
      <w:ind w:left="121"/>
    </w:pPr>
  </w:style>
  <w:style w:type="paragraph" w:styleId="a5">
    <w:name w:val="Balloon Text"/>
    <w:basedOn w:val="a"/>
    <w:link w:val="a6"/>
    <w:unhideWhenUsed/>
    <w:rsid w:val="007C285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7C285D"/>
    <w:rPr>
      <w:rFonts w:ascii="Tahoma" w:eastAsia="Times New Roman" w:hAnsi="Tahoma" w:cs="Tahoma"/>
      <w:sz w:val="16"/>
      <w:szCs w:val="16"/>
      <w:lang w:val="ru-RU"/>
    </w:rPr>
  </w:style>
  <w:style w:type="character" w:styleId="a7">
    <w:name w:val="Hyperlink"/>
    <w:uiPriority w:val="99"/>
    <w:unhideWhenUsed/>
    <w:rsid w:val="007C285D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1"/>
    <w:rsid w:val="000476F6"/>
    <w:rPr>
      <w:rFonts w:ascii="Times New Roman" w:eastAsia="Times New Roman" w:hAnsi="Times New Roman" w:cs="Times New Roman"/>
      <w:b/>
      <w:bCs/>
      <w:sz w:val="31"/>
      <w:szCs w:val="31"/>
      <w:lang w:val="ru-RU"/>
    </w:rPr>
  </w:style>
  <w:style w:type="character" w:customStyle="1" w:styleId="20">
    <w:name w:val="Заголовок 2 Знак"/>
    <w:basedOn w:val="a0"/>
    <w:link w:val="2"/>
    <w:uiPriority w:val="1"/>
    <w:rsid w:val="000476F6"/>
    <w:rPr>
      <w:rFonts w:ascii="Times New Roman" w:eastAsia="Times New Roman" w:hAnsi="Times New Roman" w:cs="Times New Roman"/>
      <w:sz w:val="25"/>
      <w:szCs w:val="25"/>
      <w:lang w:val="ru-RU"/>
    </w:rPr>
  </w:style>
  <w:style w:type="character" w:customStyle="1" w:styleId="30">
    <w:name w:val="Заголовок 3 Знак"/>
    <w:basedOn w:val="a0"/>
    <w:link w:val="3"/>
    <w:uiPriority w:val="1"/>
    <w:rsid w:val="000476F6"/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8">
    <w:name w:val="header"/>
    <w:basedOn w:val="a"/>
    <w:link w:val="a9"/>
    <w:rsid w:val="007608DF"/>
    <w:pPr>
      <w:widowControl/>
      <w:tabs>
        <w:tab w:val="center" w:pos="4677"/>
        <w:tab w:val="right" w:pos="9355"/>
      </w:tabs>
      <w:autoSpaceDE/>
      <w:autoSpaceDN/>
    </w:pPr>
    <w:rPr>
      <w:sz w:val="24"/>
      <w:szCs w:val="24"/>
      <w:lang w:eastAsia="ru-RU"/>
    </w:rPr>
  </w:style>
  <w:style w:type="character" w:customStyle="1" w:styleId="a9">
    <w:name w:val="Верхний колонтитул Знак"/>
    <w:basedOn w:val="a0"/>
    <w:link w:val="a8"/>
    <w:rsid w:val="007608D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a">
    <w:name w:val="footer"/>
    <w:basedOn w:val="a"/>
    <w:link w:val="ab"/>
    <w:rsid w:val="007608DF"/>
    <w:pPr>
      <w:widowControl/>
      <w:tabs>
        <w:tab w:val="center" w:pos="4677"/>
        <w:tab w:val="right" w:pos="9355"/>
      </w:tabs>
      <w:autoSpaceDE/>
      <w:autoSpaceDN/>
    </w:pPr>
    <w:rPr>
      <w:sz w:val="24"/>
      <w:szCs w:val="24"/>
      <w:lang w:eastAsia="ru-RU"/>
    </w:rPr>
  </w:style>
  <w:style w:type="character" w:customStyle="1" w:styleId="ab">
    <w:name w:val="Нижний колонтитул Знак"/>
    <w:basedOn w:val="a0"/>
    <w:link w:val="aa"/>
    <w:rsid w:val="007608D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c">
    <w:name w:val="page number"/>
    <w:basedOn w:val="a0"/>
    <w:rsid w:val="007608DF"/>
  </w:style>
  <w:style w:type="table" w:styleId="ad">
    <w:name w:val="Table Grid"/>
    <w:basedOn w:val="a1"/>
    <w:rsid w:val="007608DF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Обычный1"/>
    <w:rsid w:val="007608DF"/>
    <w:pPr>
      <w:widowControl/>
      <w:autoSpaceDE/>
      <w:autoSpaceDN/>
    </w:pPr>
    <w:rPr>
      <w:rFonts w:ascii="Times New Roman" w:eastAsia="Times New Roman" w:hAnsi="Times New Roman" w:cs="Times New Roman"/>
      <w:snapToGrid w:val="0"/>
      <w:sz w:val="24"/>
      <w:szCs w:val="20"/>
      <w:lang w:val="ru-RU" w:eastAsia="ru-RU"/>
    </w:rPr>
  </w:style>
  <w:style w:type="paragraph" w:styleId="ae">
    <w:name w:val="endnote text"/>
    <w:basedOn w:val="a"/>
    <w:link w:val="af"/>
    <w:rsid w:val="007608DF"/>
    <w:pPr>
      <w:widowControl/>
      <w:autoSpaceDE/>
      <w:autoSpaceDN/>
    </w:pPr>
    <w:rPr>
      <w:sz w:val="20"/>
      <w:szCs w:val="20"/>
      <w:lang w:eastAsia="ru-RU"/>
    </w:rPr>
  </w:style>
  <w:style w:type="character" w:customStyle="1" w:styleId="af">
    <w:name w:val="Текст концевой сноски Знак"/>
    <w:basedOn w:val="a0"/>
    <w:link w:val="ae"/>
    <w:rsid w:val="007608DF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f0">
    <w:name w:val="Normal (Web)"/>
    <w:basedOn w:val="a"/>
    <w:uiPriority w:val="99"/>
    <w:rsid w:val="007608DF"/>
    <w:pPr>
      <w:widowControl/>
      <w:autoSpaceDE/>
      <w:autoSpaceDN/>
      <w:spacing w:before="100" w:beforeAutospacing="1" w:after="119"/>
    </w:pPr>
    <w:rPr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1"/>
    <w:qFormat/>
    <w:rsid w:val="000476F6"/>
    <w:pPr>
      <w:ind w:left="328"/>
      <w:outlineLvl w:val="0"/>
    </w:pPr>
    <w:rPr>
      <w:b/>
      <w:bCs/>
      <w:sz w:val="31"/>
      <w:szCs w:val="31"/>
    </w:rPr>
  </w:style>
  <w:style w:type="paragraph" w:styleId="2">
    <w:name w:val="heading 2"/>
    <w:basedOn w:val="a"/>
    <w:link w:val="20"/>
    <w:uiPriority w:val="1"/>
    <w:qFormat/>
    <w:rsid w:val="000476F6"/>
    <w:pPr>
      <w:jc w:val="right"/>
      <w:outlineLvl w:val="1"/>
    </w:pPr>
    <w:rPr>
      <w:sz w:val="25"/>
      <w:szCs w:val="25"/>
    </w:rPr>
  </w:style>
  <w:style w:type="paragraph" w:styleId="3">
    <w:name w:val="heading 3"/>
    <w:basedOn w:val="a"/>
    <w:link w:val="30"/>
    <w:uiPriority w:val="1"/>
    <w:qFormat/>
    <w:rsid w:val="000476F6"/>
    <w:pPr>
      <w:ind w:left="3176" w:right="2865"/>
      <w:jc w:val="center"/>
      <w:outlineLvl w:val="2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8"/>
      <w:szCs w:val="28"/>
    </w:rPr>
  </w:style>
  <w:style w:type="paragraph" w:styleId="a4">
    <w:name w:val="List Paragraph"/>
    <w:basedOn w:val="a"/>
    <w:uiPriority w:val="34"/>
    <w:qFormat/>
    <w:pPr>
      <w:spacing w:before="91"/>
      <w:ind w:left="1657" w:hanging="142"/>
    </w:pPr>
  </w:style>
  <w:style w:type="paragraph" w:customStyle="1" w:styleId="TableParagraph">
    <w:name w:val="Table Paragraph"/>
    <w:basedOn w:val="a"/>
    <w:uiPriority w:val="1"/>
    <w:qFormat/>
    <w:pPr>
      <w:spacing w:before="121"/>
      <w:ind w:left="121"/>
    </w:pPr>
  </w:style>
  <w:style w:type="paragraph" w:styleId="a5">
    <w:name w:val="Balloon Text"/>
    <w:basedOn w:val="a"/>
    <w:link w:val="a6"/>
    <w:unhideWhenUsed/>
    <w:rsid w:val="007C285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7C285D"/>
    <w:rPr>
      <w:rFonts w:ascii="Tahoma" w:eastAsia="Times New Roman" w:hAnsi="Tahoma" w:cs="Tahoma"/>
      <w:sz w:val="16"/>
      <w:szCs w:val="16"/>
      <w:lang w:val="ru-RU"/>
    </w:rPr>
  </w:style>
  <w:style w:type="character" w:styleId="a7">
    <w:name w:val="Hyperlink"/>
    <w:uiPriority w:val="99"/>
    <w:unhideWhenUsed/>
    <w:rsid w:val="007C285D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1"/>
    <w:rsid w:val="000476F6"/>
    <w:rPr>
      <w:rFonts w:ascii="Times New Roman" w:eastAsia="Times New Roman" w:hAnsi="Times New Roman" w:cs="Times New Roman"/>
      <w:b/>
      <w:bCs/>
      <w:sz w:val="31"/>
      <w:szCs w:val="31"/>
      <w:lang w:val="ru-RU"/>
    </w:rPr>
  </w:style>
  <w:style w:type="character" w:customStyle="1" w:styleId="20">
    <w:name w:val="Заголовок 2 Знак"/>
    <w:basedOn w:val="a0"/>
    <w:link w:val="2"/>
    <w:uiPriority w:val="1"/>
    <w:rsid w:val="000476F6"/>
    <w:rPr>
      <w:rFonts w:ascii="Times New Roman" w:eastAsia="Times New Roman" w:hAnsi="Times New Roman" w:cs="Times New Roman"/>
      <w:sz w:val="25"/>
      <w:szCs w:val="25"/>
      <w:lang w:val="ru-RU"/>
    </w:rPr>
  </w:style>
  <w:style w:type="character" w:customStyle="1" w:styleId="30">
    <w:name w:val="Заголовок 3 Знак"/>
    <w:basedOn w:val="a0"/>
    <w:link w:val="3"/>
    <w:uiPriority w:val="1"/>
    <w:rsid w:val="000476F6"/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8">
    <w:name w:val="header"/>
    <w:basedOn w:val="a"/>
    <w:link w:val="a9"/>
    <w:rsid w:val="007608DF"/>
    <w:pPr>
      <w:widowControl/>
      <w:tabs>
        <w:tab w:val="center" w:pos="4677"/>
        <w:tab w:val="right" w:pos="9355"/>
      </w:tabs>
      <w:autoSpaceDE/>
      <w:autoSpaceDN/>
    </w:pPr>
    <w:rPr>
      <w:sz w:val="24"/>
      <w:szCs w:val="24"/>
      <w:lang w:eastAsia="ru-RU"/>
    </w:rPr>
  </w:style>
  <w:style w:type="character" w:customStyle="1" w:styleId="a9">
    <w:name w:val="Верхний колонтитул Знак"/>
    <w:basedOn w:val="a0"/>
    <w:link w:val="a8"/>
    <w:rsid w:val="007608D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a">
    <w:name w:val="footer"/>
    <w:basedOn w:val="a"/>
    <w:link w:val="ab"/>
    <w:rsid w:val="007608DF"/>
    <w:pPr>
      <w:widowControl/>
      <w:tabs>
        <w:tab w:val="center" w:pos="4677"/>
        <w:tab w:val="right" w:pos="9355"/>
      </w:tabs>
      <w:autoSpaceDE/>
      <w:autoSpaceDN/>
    </w:pPr>
    <w:rPr>
      <w:sz w:val="24"/>
      <w:szCs w:val="24"/>
      <w:lang w:eastAsia="ru-RU"/>
    </w:rPr>
  </w:style>
  <w:style w:type="character" w:customStyle="1" w:styleId="ab">
    <w:name w:val="Нижний колонтитул Знак"/>
    <w:basedOn w:val="a0"/>
    <w:link w:val="aa"/>
    <w:rsid w:val="007608D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c">
    <w:name w:val="page number"/>
    <w:basedOn w:val="a0"/>
    <w:rsid w:val="007608DF"/>
  </w:style>
  <w:style w:type="table" w:styleId="ad">
    <w:name w:val="Table Grid"/>
    <w:basedOn w:val="a1"/>
    <w:rsid w:val="007608DF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Обычный1"/>
    <w:rsid w:val="007608DF"/>
    <w:pPr>
      <w:widowControl/>
      <w:autoSpaceDE/>
      <w:autoSpaceDN/>
    </w:pPr>
    <w:rPr>
      <w:rFonts w:ascii="Times New Roman" w:eastAsia="Times New Roman" w:hAnsi="Times New Roman" w:cs="Times New Roman"/>
      <w:snapToGrid w:val="0"/>
      <w:sz w:val="24"/>
      <w:szCs w:val="20"/>
      <w:lang w:val="ru-RU" w:eastAsia="ru-RU"/>
    </w:rPr>
  </w:style>
  <w:style w:type="paragraph" w:styleId="ae">
    <w:name w:val="endnote text"/>
    <w:basedOn w:val="a"/>
    <w:link w:val="af"/>
    <w:rsid w:val="007608DF"/>
    <w:pPr>
      <w:widowControl/>
      <w:autoSpaceDE/>
      <w:autoSpaceDN/>
    </w:pPr>
    <w:rPr>
      <w:sz w:val="20"/>
      <w:szCs w:val="20"/>
      <w:lang w:eastAsia="ru-RU"/>
    </w:rPr>
  </w:style>
  <w:style w:type="character" w:customStyle="1" w:styleId="af">
    <w:name w:val="Текст концевой сноски Знак"/>
    <w:basedOn w:val="a0"/>
    <w:link w:val="ae"/>
    <w:rsid w:val="007608DF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f0">
    <w:name w:val="Normal (Web)"/>
    <w:basedOn w:val="a"/>
    <w:uiPriority w:val="99"/>
    <w:rsid w:val="007608DF"/>
    <w:pPr>
      <w:widowControl/>
      <w:autoSpaceDE/>
      <w:autoSpaceDN/>
      <w:spacing w:before="100" w:beforeAutospacing="1" w:after="119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ksayland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mailto:office@rosseti-yuga.ru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E70227-9A22-453D-8549-0A6E003031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50</Pages>
  <Words>9596</Words>
  <Characters>54703</Characters>
  <Application>Microsoft Office Word</Application>
  <DocSecurity>0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2024-06-14T12:29:00Z</dcterms:created>
  <dcterms:modified xsi:type="dcterms:W3CDTF">2024-09-30T11:15:00Z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2024-06-14T00:00:00Z</vt:filetime>
  </property>
</Properties>
</file>