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39" w:rsidRPr="00F24E15" w:rsidRDefault="00061039" w:rsidP="00061039">
      <w:pPr>
        <w:pStyle w:val="ConsPlusTitle"/>
        <w:widowControl/>
        <w:ind w:left="5387" w:firstLine="0"/>
        <w:rPr>
          <w:rFonts w:ascii="Times New Roman" w:hAnsi="Times New Roman" w:cs="Times New Roman"/>
          <w:b w:val="0"/>
          <w:caps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Утверждено Решением Собрания депутатов </w:t>
      </w:r>
      <w:r w:rsidR="00F753C0">
        <w:rPr>
          <w:rFonts w:ascii="Times New Roman" w:hAnsi="Times New Roman" w:cs="Times New Roman"/>
          <w:b w:val="0"/>
          <w:sz w:val="26"/>
          <w:szCs w:val="26"/>
        </w:rPr>
        <w:t>Грушевского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от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             </w:t>
      </w:r>
      <w:r w:rsidR="00F24E15">
        <w:rPr>
          <w:rFonts w:ascii="Times New Roman" w:hAnsi="Times New Roman" w:cs="Times New Roman"/>
          <w:b w:val="0"/>
          <w:sz w:val="26"/>
          <w:szCs w:val="26"/>
        </w:rPr>
        <w:t xml:space="preserve"> 2016 г. № </w:t>
      </w:r>
      <w:r w:rsidR="00F24E15" w:rsidRPr="00F24E15">
        <w:rPr>
          <w:rFonts w:ascii="Times New Roman" w:hAnsi="Times New Roman" w:cs="Times New Roman"/>
          <w:b w:val="0"/>
          <w:sz w:val="26"/>
          <w:szCs w:val="26"/>
        </w:rPr>
        <w:t>_____</w:t>
      </w: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ind w:left="6521" w:firstLine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Местные нормативы градостроительного проектирования</w:t>
      </w:r>
    </w:p>
    <w:p w:rsidR="00061039" w:rsidRDefault="00F753C0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ГРУШЕВСКОГО</w:t>
      </w:r>
      <w:r w:rsidR="00061039">
        <w:rPr>
          <w:rFonts w:ascii="Times New Roman" w:hAnsi="Times New Roman" w:cs="Times New Roman"/>
          <w:caps/>
          <w:sz w:val="40"/>
          <w:szCs w:val="40"/>
        </w:rPr>
        <w:t xml:space="preserve"> СЕЛЬСКОГО ПОСЕЛЕНИЯ</w:t>
      </w: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АКСАЙСКОГО РАЙОНА</w:t>
      </w: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РОСТОВСКОЙ ОБЛАСТИ</w:t>
      </w:r>
    </w:p>
    <w:p w:rsidR="00061039" w:rsidRDefault="00061039" w:rsidP="00061039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61039" w:rsidRDefault="00061039" w:rsidP="00061039">
      <w:pPr>
        <w:jc w:val="center"/>
      </w:pPr>
    </w:p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/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061039">
      <w:pPr>
        <w:tabs>
          <w:tab w:val="left" w:pos="1965"/>
        </w:tabs>
        <w:jc w:val="center"/>
        <w:rPr>
          <w:b/>
        </w:rPr>
      </w:pPr>
    </w:p>
    <w:p w:rsidR="00061039" w:rsidRDefault="00061039" w:rsidP="008833DB">
      <w:pPr>
        <w:jc w:val="center"/>
        <w:rPr>
          <w:b/>
          <w:sz w:val="28"/>
          <w:szCs w:val="28"/>
        </w:rPr>
      </w:pPr>
    </w:p>
    <w:p w:rsidR="00061039" w:rsidRDefault="00061039" w:rsidP="0088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2016 г.</w:t>
      </w:r>
    </w:p>
    <w:p w:rsidR="00B65E99" w:rsidRDefault="00B65E99" w:rsidP="00B65E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B65E99" w:rsidRPr="00D55CF2" w:rsidRDefault="00B65E99" w:rsidP="00B65E99">
      <w:pPr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D55CF2">
        <w:t>3</w:t>
      </w:r>
    </w:p>
    <w:p w:rsidR="00B65E99" w:rsidRDefault="00B65E99" w:rsidP="00B65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1. Основная часть</w:t>
      </w:r>
      <w:r w:rsidR="006A280A">
        <w:rPr>
          <w:b/>
          <w:sz w:val="28"/>
          <w:szCs w:val="28"/>
        </w:rPr>
        <w:t xml:space="preserve"> </w:t>
      </w:r>
      <w:r w:rsidR="006A280A" w:rsidRPr="006A280A">
        <w:t xml:space="preserve">                                                                             </w:t>
      </w:r>
      <w:r w:rsidR="006A280A">
        <w:t xml:space="preserve">              </w:t>
      </w:r>
      <w:r w:rsidR="006A280A" w:rsidRPr="006A280A">
        <w:t xml:space="preserve">        4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418"/>
        <w:gridCol w:w="7530"/>
        <w:gridCol w:w="520"/>
      </w:tblGrid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1</w:t>
            </w:r>
          </w:p>
          <w:p w:rsidR="00B65E99" w:rsidRDefault="00B65E99" w:rsidP="00B84A73">
            <w:pPr>
              <w:rPr>
                <w:b/>
                <w:sz w:val="28"/>
                <w:szCs w:val="28"/>
              </w:rPr>
            </w:pPr>
          </w:p>
        </w:tc>
        <w:tc>
          <w:tcPr>
            <w:tcW w:w="7530" w:type="dxa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жилых зон………………………</w:t>
            </w:r>
          </w:p>
        </w:tc>
        <w:tc>
          <w:tcPr>
            <w:tcW w:w="520" w:type="dxa"/>
          </w:tcPr>
          <w:p w:rsidR="00B65E99" w:rsidRPr="00D55CF2" w:rsidRDefault="00B65E99" w:rsidP="00B84A73">
            <w:pPr>
              <w:jc w:val="center"/>
            </w:pPr>
          </w:p>
          <w:p w:rsidR="00B65E99" w:rsidRPr="00D55CF2" w:rsidRDefault="00B65E99" w:rsidP="00B84A73">
            <w:pPr>
              <w:jc w:val="center"/>
            </w:pPr>
            <w:r w:rsidRPr="00D55CF2">
              <w:t>4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2</w:t>
            </w:r>
          </w:p>
          <w:p w:rsidR="00B65E99" w:rsidRDefault="00B65E99" w:rsidP="00B84A73">
            <w:pPr>
              <w:rPr>
                <w:b/>
                <w:sz w:val="28"/>
                <w:szCs w:val="28"/>
              </w:rPr>
            </w:pPr>
          </w:p>
        </w:tc>
        <w:tc>
          <w:tcPr>
            <w:tcW w:w="7530" w:type="dxa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общественно-деловых зон……</w:t>
            </w:r>
          </w:p>
        </w:tc>
        <w:tc>
          <w:tcPr>
            <w:tcW w:w="520" w:type="dxa"/>
          </w:tcPr>
          <w:p w:rsidR="00B65E99" w:rsidRDefault="00B65E99" w:rsidP="00B84A73">
            <w:pPr>
              <w:jc w:val="center"/>
            </w:pPr>
          </w:p>
          <w:p w:rsidR="00B65E99" w:rsidRPr="00D55CF2" w:rsidRDefault="00B65E99" w:rsidP="00B84A73">
            <w:pPr>
              <w:jc w:val="center"/>
            </w:pPr>
            <w:r w:rsidRPr="00D55CF2">
              <w:t>8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3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Расчетные показатели обеспеченности и интенсивности использования территорий с учетом потребностей </w:t>
            </w:r>
          </w:p>
          <w:p w:rsidR="00B65E99" w:rsidRDefault="00B65E99" w:rsidP="00B84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маломобильных групп населения………………………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15</w:t>
            </w:r>
          </w:p>
        </w:tc>
      </w:tr>
      <w:tr w:rsidR="00B65E99" w:rsidRPr="00D55CF2" w:rsidTr="00B84A73">
        <w:trPr>
          <w:trHeight w:val="724"/>
        </w:trPr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4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рекреационных зон………………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16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5</w:t>
            </w:r>
          </w:p>
        </w:tc>
        <w:tc>
          <w:tcPr>
            <w:tcW w:w="7530" w:type="dxa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садоводческих и огороднических объединений…………………………………………………….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18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6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сооружений для хранения и обслуживания транспортных средств…………………………………………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19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7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транспортной инфраструктуры……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22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8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коммунально-складских и производственных зон……………………………………</w:t>
            </w:r>
          </w:p>
        </w:tc>
        <w:tc>
          <w:tcPr>
            <w:tcW w:w="520" w:type="dxa"/>
          </w:tcPr>
          <w:p w:rsidR="00B65E99" w:rsidRDefault="00B65E99" w:rsidP="00B84A73">
            <w:pPr>
              <w:jc w:val="center"/>
            </w:pPr>
          </w:p>
          <w:p w:rsidR="00B65E99" w:rsidRDefault="00B65E99" w:rsidP="00B84A73">
            <w:pPr>
              <w:jc w:val="center"/>
            </w:pPr>
          </w:p>
          <w:p w:rsidR="00B65E99" w:rsidRDefault="00B65E99" w:rsidP="00B84A73">
            <w:pPr>
              <w:jc w:val="center"/>
            </w:pPr>
          </w:p>
          <w:p w:rsidR="00B65E99" w:rsidRPr="00D55CF2" w:rsidRDefault="00B65E99" w:rsidP="00B84A73">
            <w:pPr>
              <w:jc w:val="center"/>
            </w:pPr>
            <w:r>
              <w:t>26</w:t>
            </w:r>
          </w:p>
        </w:tc>
      </w:tr>
      <w:tr w:rsidR="00B65E99" w:rsidRPr="00D55CF2" w:rsidTr="00B84A73">
        <w:tc>
          <w:tcPr>
            <w:tcW w:w="1418" w:type="dxa"/>
          </w:tcPr>
          <w:p w:rsidR="00B65E99" w:rsidRDefault="00B65E99" w:rsidP="00B84A73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Статья 9</w:t>
            </w:r>
          </w:p>
        </w:tc>
        <w:tc>
          <w:tcPr>
            <w:tcW w:w="7530" w:type="dxa"/>
            <w:vAlign w:val="center"/>
          </w:tcPr>
          <w:p w:rsidR="00B65E99" w:rsidRDefault="00B65E99" w:rsidP="00B84A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показатели обеспеченности и интенсивности использования территорий зон инженерной инфраструктуры……...</w:t>
            </w:r>
          </w:p>
        </w:tc>
        <w:tc>
          <w:tcPr>
            <w:tcW w:w="520" w:type="dxa"/>
            <w:vAlign w:val="bottom"/>
          </w:tcPr>
          <w:p w:rsidR="00B65E99" w:rsidRPr="00D55CF2" w:rsidRDefault="00B65E99" w:rsidP="00B84A73">
            <w:pPr>
              <w:snapToGrid w:val="0"/>
              <w:jc w:val="center"/>
            </w:pPr>
            <w:r>
              <w:t>33</w:t>
            </w:r>
          </w:p>
        </w:tc>
      </w:tr>
    </w:tbl>
    <w:p w:rsidR="00B65E99" w:rsidRDefault="00B65E99" w:rsidP="00B65E99">
      <w:pPr>
        <w:rPr>
          <w:b/>
          <w:sz w:val="28"/>
          <w:szCs w:val="28"/>
        </w:rPr>
      </w:pPr>
    </w:p>
    <w:p w:rsidR="00B65E99" w:rsidRDefault="00B65E99" w:rsidP="00B65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2. М</w:t>
      </w:r>
      <w:r w:rsidRPr="00420F94">
        <w:rPr>
          <w:b/>
          <w:sz w:val="28"/>
          <w:szCs w:val="28"/>
        </w:rPr>
        <w:t>атериалы по обоснованию расчетных показателей</w:t>
      </w:r>
      <w:r>
        <w:rPr>
          <w:b/>
          <w:sz w:val="28"/>
          <w:szCs w:val="28"/>
        </w:rPr>
        <w:t xml:space="preserve">, </w:t>
      </w:r>
      <w:r w:rsidRPr="00420F94">
        <w:rPr>
          <w:b/>
          <w:sz w:val="28"/>
          <w:szCs w:val="28"/>
        </w:rPr>
        <w:t>содержащихся в основной части нормативов градостроительного проектирования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D55CF2">
        <w:t>3</w:t>
      </w:r>
      <w:r>
        <w:t>8</w:t>
      </w:r>
    </w:p>
    <w:p w:rsidR="00B65E99" w:rsidRDefault="00B65E99" w:rsidP="00B65E99">
      <w:pPr>
        <w:rPr>
          <w:b/>
          <w:sz w:val="28"/>
          <w:szCs w:val="28"/>
        </w:rPr>
      </w:pPr>
    </w:p>
    <w:p w:rsidR="00B65E99" w:rsidRDefault="00B65E99" w:rsidP="00B65E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3. П</w:t>
      </w:r>
      <w:r w:rsidRPr="00420F94">
        <w:rPr>
          <w:b/>
          <w:sz w:val="28"/>
          <w:szCs w:val="28"/>
        </w:rPr>
        <w:t>равила и область применения расчетных показателей</w:t>
      </w:r>
      <w:r>
        <w:rPr>
          <w:b/>
          <w:sz w:val="28"/>
          <w:szCs w:val="28"/>
        </w:rPr>
        <w:t xml:space="preserve">, </w:t>
      </w:r>
      <w:r w:rsidRPr="00420F94">
        <w:rPr>
          <w:b/>
          <w:sz w:val="28"/>
          <w:szCs w:val="28"/>
        </w:rPr>
        <w:t>содержащихся в основной части нормативов градостроительного проектирования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Pr="00D55CF2">
        <w:t>4</w:t>
      </w:r>
      <w:r w:rsidR="006A280A">
        <w:t>8</w:t>
      </w: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B65E99" w:rsidRDefault="00B65E99" w:rsidP="00B65E99">
      <w:pPr>
        <w:jc w:val="center"/>
        <w:rPr>
          <w:b/>
          <w:sz w:val="28"/>
          <w:szCs w:val="28"/>
        </w:rPr>
      </w:pPr>
    </w:p>
    <w:p w:rsidR="00771B67" w:rsidRDefault="00C908A0" w:rsidP="0088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C908A0" w:rsidRPr="00C452D9" w:rsidRDefault="00C908A0" w:rsidP="00C908A0">
      <w:pPr>
        <w:ind w:firstLine="851"/>
        <w:jc w:val="both"/>
        <w:rPr>
          <w:sz w:val="28"/>
          <w:szCs w:val="28"/>
          <w:lang w:eastAsia="ru-RU"/>
        </w:rPr>
      </w:pPr>
      <w:r w:rsidRPr="002836E7">
        <w:rPr>
          <w:sz w:val="28"/>
          <w:szCs w:val="28"/>
          <w:lang w:eastAsia="ru-RU"/>
        </w:rPr>
        <w:t xml:space="preserve">В соответствии с положениями статьи 29.2 Градостроительного </w:t>
      </w:r>
      <w:r>
        <w:rPr>
          <w:sz w:val="28"/>
          <w:szCs w:val="28"/>
          <w:lang w:eastAsia="ru-RU"/>
        </w:rPr>
        <w:t>К</w:t>
      </w:r>
      <w:r w:rsidRPr="002836E7">
        <w:rPr>
          <w:sz w:val="28"/>
          <w:szCs w:val="28"/>
          <w:lang w:eastAsia="ru-RU"/>
        </w:rPr>
        <w:t>одекса Российской Федерации</w:t>
      </w:r>
      <w:r>
        <w:rPr>
          <w:sz w:val="28"/>
          <w:szCs w:val="28"/>
          <w:lang w:eastAsia="ru-RU"/>
        </w:rPr>
        <w:t xml:space="preserve"> нормативы</w:t>
      </w:r>
      <w:r w:rsidRPr="00C452D9">
        <w:rPr>
          <w:sz w:val="28"/>
          <w:szCs w:val="28"/>
          <w:lang w:eastAsia="ru-RU"/>
        </w:rPr>
        <w:t xml:space="preserve"> градостроительного проектирования содержат:</w:t>
      </w:r>
    </w:p>
    <w:p w:rsidR="00C908A0" w:rsidRPr="00C452D9" w:rsidRDefault="00C908A0" w:rsidP="00C908A0">
      <w:pPr>
        <w:pStyle w:val="af1"/>
        <w:numPr>
          <w:ilvl w:val="0"/>
          <w:numId w:val="32"/>
        </w:numPr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  <w:lang w:bidi="en-US"/>
        </w:rPr>
      </w:pPr>
      <w:r w:rsidRPr="00C452D9">
        <w:rPr>
          <w:sz w:val="28"/>
          <w:szCs w:val="28"/>
          <w:lang w:bidi="en-US"/>
        </w:rPr>
        <w:t xml:space="preserve">основную часть, в которой </w:t>
      </w:r>
      <w:r>
        <w:rPr>
          <w:sz w:val="28"/>
          <w:szCs w:val="28"/>
          <w:lang w:bidi="en-US"/>
        </w:rPr>
        <w:t>определены</w:t>
      </w:r>
      <w:r w:rsidRPr="00C452D9">
        <w:rPr>
          <w:sz w:val="28"/>
          <w:szCs w:val="28"/>
          <w:lang w:bidi="en-US"/>
        </w:rPr>
        <w:t xml:space="preserve"> расчетные показатели;</w:t>
      </w:r>
    </w:p>
    <w:p w:rsidR="00C908A0" w:rsidRPr="00C452D9" w:rsidRDefault="00C908A0" w:rsidP="00C908A0">
      <w:pPr>
        <w:pStyle w:val="af1"/>
        <w:numPr>
          <w:ilvl w:val="0"/>
          <w:numId w:val="32"/>
        </w:numPr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  <w:lang w:bidi="en-US"/>
        </w:rPr>
      </w:pPr>
      <w:r w:rsidRPr="00C452D9">
        <w:rPr>
          <w:sz w:val="28"/>
          <w:szCs w:val="28"/>
          <w:lang w:bidi="en-US"/>
        </w:rPr>
        <w:t>материалы по обоснованию расчетных показателей, содержащихся в основной части;</w:t>
      </w:r>
    </w:p>
    <w:p w:rsidR="00C908A0" w:rsidRPr="00C452D9" w:rsidRDefault="00C908A0" w:rsidP="00C908A0">
      <w:pPr>
        <w:pStyle w:val="af1"/>
        <w:numPr>
          <w:ilvl w:val="0"/>
          <w:numId w:val="32"/>
        </w:numPr>
        <w:tabs>
          <w:tab w:val="left" w:pos="993"/>
        </w:tabs>
        <w:suppressAutoHyphens w:val="0"/>
        <w:ind w:left="0" w:firstLine="851"/>
        <w:jc w:val="both"/>
        <w:rPr>
          <w:sz w:val="28"/>
          <w:szCs w:val="28"/>
          <w:lang w:bidi="en-US"/>
        </w:rPr>
      </w:pPr>
      <w:r w:rsidRPr="00C452D9">
        <w:rPr>
          <w:sz w:val="28"/>
          <w:szCs w:val="28"/>
          <w:lang w:bidi="en-US"/>
        </w:rPr>
        <w:t>правила и область применения расчетных показателей, содержащихся в основной части.</w:t>
      </w:r>
    </w:p>
    <w:p w:rsidR="00C908A0" w:rsidRDefault="00C908A0" w:rsidP="00C908A0">
      <w:pPr>
        <w:ind w:firstLine="851"/>
        <w:jc w:val="both"/>
        <w:rPr>
          <w:sz w:val="28"/>
          <w:szCs w:val="28"/>
          <w:lang w:eastAsia="ru-RU"/>
        </w:rPr>
      </w:pPr>
      <w:r w:rsidRPr="00C452D9">
        <w:rPr>
          <w:sz w:val="28"/>
          <w:szCs w:val="28"/>
          <w:lang w:eastAsia="ru-RU"/>
        </w:rPr>
        <w:t xml:space="preserve">Основная часть нормативов градостроительного проектирования </w:t>
      </w:r>
      <w:r w:rsidR="00F753C0">
        <w:rPr>
          <w:sz w:val="28"/>
          <w:szCs w:val="28"/>
          <w:lang w:eastAsia="ru-RU"/>
        </w:rPr>
        <w:t>Грушевского</w:t>
      </w:r>
      <w:r>
        <w:rPr>
          <w:sz w:val="28"/>
          <w:szCs w:val="28"/>
          <w:lang w:eastAsia="ru-RU"/>
        </w:rPr>
        <w:t xml:space="preserve"> сельского </w:t>
      </w:r>
      <w:r w:rsidRPr="00C452D9">
        <w:rPr>
          <w:sz w:val="28"/>
          <w:szCs w:val="28"/>
          <w:lang w:eastAsia="ru-RU"/>
        </w:rPr>
        <w:t xml:space="preserve">поселения </w:t>
      </w:r>
      <w:r>
        <w:rPr>
          <w:sz w:val="28"/>
          <w:szCs w:val="28"/>
          <w:lang w:eastAsia="ru-RU"/>
        </w:rPr>
        <w:t>содержит</w:t>
      </w:r>
      <w:r w:rsidRPr="00C452D9">
        <w:rPr>
          <w:sz w:val="28"/>
          <w:szCs w:val="28"/>
          <w:lang w:eastAsia="ru-RU"/>
        </w:rPr>
        <w:t xml:space="preserve"> </w:t>
      </w:r>
      <w:r w:rsidRPr="00C908A0">
        <w:rPr>
          <w:sz w:val="28"/>
          <w:szCs w:val="28"/>
          <w:lang w:eastAsia="ru-RU"/>
        </w:rPr>
        <w:t>расчетны</w:t>
      </w:r>
      <w:r>
        <w:rPr>
          <w:sz w:val="28"/>
          <w:szCs w:val="28"/>
          <w:lang w:eastAsia="ru-RU"/>
        </w:rPr>
        <w:t>е</w:t>
      </w:r>
      <w:r w:rsidRPr="00C908A0">
        <w:rPr>
          <w:sz w:val="28"/>
          <w:szCs w:val="28"/>
          <w:lang w:eastAsia="ru-RU"/>
        </w:rPr>
        <w:t xml:space="preserve"> показател</w:t>
      </w:r>
      <w:r>
        <w:rPr>
          <w:sz w:val="28"/>
          <w:szCs w:val="28"/>
          <w:lang w:eastAsia="ru-RU"/>
        </w:rPr>
        <w:t>и</w:t>
      </w:r>
      <w:r w:rsidRPr="00C908A0">
        <w:rPr>
          <w:sz w:val="28"/>
          <w:szCs w:val="28"/>
          <w:lang w:eastAsia="ru-RU"/>
        </w:rPr>
        <w:t xml:space="preserve"> минимально допустимого уровня обеспеченности объектами местного значения поселения</w:t>
      </w:r>
      <w:r>
        <w:rPr>
          <w:sz w:val="28"/>
          <w:szCs w:val="28"/>
          <w:lang w:eastAsia="ru-RU"/>
        </w:rPr>
        <w:t xml:space="preserve"> </w:t>
      </w:r>
      <w:r w:rsidRPr="00C908A0">
        <w:rPr>
          <w:sz w:val="28"/>
          <w:szCs w:val="28"/>
          <w:lang w:eastAsia="ru-RU"/>
        </w:rPr>
        <w:t>относящимися к областям, указанным в</w:t>
      </w:r>
      <w:r>
        <w:rPr>
          <w:sz w:val="28"/>
          <w:szCs w:val="28"/>
          <w:lang w:eastAsia="ru-RU"/>
        </w:rPr>
        <w:t xml:space="preserve"> </w:t>
      </w:r>
      <w:hyperlink r:id="rId8" w:history="1">
        <w:r w:rsidRPr="00C908A0">
          <w:rPr>
            <w:rStyle w:val="af0"/>
            <w:color w:val="auto"/>
            <w:sz w:val="28"/>
            <w:szCs w:val="28"/>
            <w:u w:val="none"/>
            <w:lang w:eastAsia="ru-RU"/>
          </w:rPr>
          <w:t xml:space="preserve">пункте 1 части 5 статьи 23 </w:t>
        </w:r>
        <w:r>
          <w:rPr>
            <w:rStyle w:val="af0"/>
            <w:color w:val="auto"/>
            <w:sz w:val="28"/>
            <w:szCs w:val="28"/>
            <w:u w:val="none"/>
            <w:lang w:eastAsia="ru-RU"/>
          </w:rPr>
          <w:t>Градостроительного</w:t>
        </w:r>
        <w:r w:rsidRPr="00C908A0">
          <w:rPr>
            <w:rStyle w:val="af0"/>
            <w:color w:val="auto"/>
            <w:sz w:val="28"/>
            <w:szCs w:val="28"/>
            <w:u w:val="none"/>
            <w:lang w:eastAsia="ru-RU"/>
          </w:rPr>
          <w:t xml:space="preserve"> Кодекса</w:t>
        </w:r>
      </w:hyperlink>
      <w:r w:rsidRPr="00C908A0">
        <w:rPr>
          <w:sz w:val="28"/>
          <w:szCs w:val="28"/>
          <w:lang w:eastAsia="ru-RU"/>
        </w:rPr>
        <w:t>, объектами благоустройства территории, иными объектами местного значения поселения и расчетны</w:t>
      </w:r>
      <w:r>
        <w:rPr>
          <w:sz w:val="28"/>
          <w:szCs w:val="28"/>
          <w:lang w:eastAsia="ru-RU"/>
        </w:rPr>
        <w:t>е</w:t>
      </w:r>
      <w:r w:rsidRPr="00C908A0">
        <w:rPr>
          <w:sz w:val="28"/>
          <w:szCs w:val="28"/>
          <w:lang w:eastAsia="ru-RU"/>
        </w:rPr>
        <w:t xml:space="preserve"> показател</w:t>
      </w:r>
      <w:r>
        <w:rPr>
          <w:sz w:val="28"/>
          <w:szCs w:val="28"/>
          <w:lang w:eastAsia="ru-RU"/>
        </w:rPr>
        <w:t>и</w:t>
      </w:r>
      <w:r w:rsidRPr="00C908A0">
        <w:rPr>
          <w:sz w:val="28"/>
          <w:szCs w:val="28"/>
          <w:lang w:eastAsia="ru-RU"/>
        </w:rPr>
        <w:t xml:space="preserve">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  <w:lang w:eastAsia="ru-RU"/>
        </w:rPr>
        <w:t xml:space="preserve">сельского </w:t>
      </w:r>
      <w:r w:rsidRPr="00C908A0">
        <w:rPr>
          <w:sz w:val="28"/>
          <w:szCs w:val="28"/>
          <w:lang w:eastAsia="ru-RU"/>
        </w:rPr>
        <w:t>поселения</w:t>
      </w:r>
      <w:r>
        <w:rPr>
          <w:sz w:val="28"/>
          <w:szCs w:val="28"/>
          <w:lang w:eastAsia="ru-RU"/>
        </w:rPr>
        <w:t>.</w:t>
      </w:r>
    </w:p>
    <w:p w:rsidR="00C908A0" w:rsidRPr="00C452D9" w:rsidRDefault="00C908A0" w:rsidP="00C908A0">
      <w:pPr>
        <w:ind w:firstLine="851"/>
        <w:jc w:val="both"/>
        <w:rPr>
          <w:sz w:val="28"/>
          <w:szCs w:val="28"/>
          <w:lang w:eastAsia="ru-RU"/>
        </w:rPr>
      </w:pPr>
      <w:r w:rsidRPr="00C452D9">
        <w:rPr>
          <w:sz w:val="28"/>
          <w:szCs w:val="28"/>
          <w:lang w:eastAsia="ru-RU"/>
        </w:rPr>
        <w:t xml:space="preserve">В состав материалов по обоснованию расчетных показателей, содержащихся в основной части нормативов градостроительного проектирования, </w:t>
      </w:r>
      <w:r>
        <w:rPr>
          <w:sz w:val="28"/>
          <w:szCs w:val="28"/>
          <w:lang w:eastAsia="ru-RU"/>
        </w:rPr>
        <w:t>включены</w:t>
      </w:r>
      <w:r w:rsidRPr="00C452D9">
        <w:rPr>
          <w:sz w:val="28"/>
          <w:szCs w:val="28"/>
          <w:lang w:eastAsia="ru-RU"/>
        </w:rPr>
        <w:t>:</w:t>
      </w:r>
    </w:p>
    <w:p w:rsidR="00C908A0" w:rsidRDefault="00C908A0" w:rsidP="00C908A0">
      <w:pPr>
        <w:pStyle w:val="af1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bidi="en-US"/>
        </w:rPr>
      </w:pPr>
      <w:r w:rsidRPr="001A073E">
        <w:rPr>
          <w:sz w:val="28"/>
          <w:szCs w:val="28"/>
          <w:lang w:bidi="en-US"/>
        </w:rPr>
        <w:t>результаты анализа природно-климатических</w:t>
      </w:r>
      <w:r w:rsidR="002E2498">
        <w:rPr>
          <w:sz w:val="28"/>
          <w:szCs w:val="28"/>
          <w:lang w:bidi="en-US"/>
        </w:rPr>
        <w:t>,</w:t>
      </w:r>
      <w:r w:rsidRPr="001A073E">
        <w:rPr>
          <w:sz w:val="28"/>
          <w:szCs w:val="28"/>
          <w:lang w:bidi="en-US"/>
        </w:rPr>
        <w:t xml:space="preserve"> социально-экономических условий развития</w:t>
      </w:r>
      <w:r w:rsidRPr="00C908A0">
        <w:rPr>
          <w:sz w:val="28"/>
          <w:szCs w:val="28"/>
          <w:lang w:bidi="en-US"/>
        </w:rPr>
        <w:t xml:space="preserve"> </w:t>
      </w:r>
      <w:r w:rsidR="002E2498">
        <w:rPr>
          <w:sz w:val="28"/>
          <w:szCs w:val="28"/>
          <w:lang w:bidi="en-US"/>
        </w:rPr>
        <w:t xml:space="preserve">и </w:t>
      </w:r>
      <w:r w:rsidRPr="001A073E">
        <w:rPr>
          <w:sz w:val="28"/>
          <w:szCs w:val="28"/>
          <w:lang w:bidi="en-US"/>
        </w:rPr>
        <w:t>территориального устройства</w:t>
      </w:r>
      <w:r w:rsidR="002E2498" w:rsidRPr="002E2498">
        <w:rPr>
          <w:sz w:val="28"/>
          <w:szCs w:val="28"/>
          <w:lang w:bidi="en-US"/>
        </w:rPr>
        <w:t xml:space="preserve"> </w:t>
      </w:r>
      <w:r w:rsidR="002E2498">
        <w:rPr>
          <w:sz w:val="28"/>
          <w:szCs w:val="28"/>
          <w:lang w:bidi="en-US"/>
        </w:rPr>
        <w:t>сельского поселения</w:t>
      </w:r>
      <w:r w:rsidRPr="001A073E">
        <w:rPr>
          <w:sz w:val="28"/>
          <w:szCs w:val="28"/>
          <w:lang w:bidi="en-US"/>
        </w:rPr>
        <w:t>, влияющих на установление расчетных показателей, в том числе</w:t>
      </w:r>
      <w:r>
        <w:rPr>
          <w:sz w:val="28"/>
          <w:szCs w:val="28"/>
          <w:lang w:bidi="en-US"/>
        </w:rPr>
        <w:t xml:space="preserve"> </w:t>
      </w:r>
      <w:r w:rsidRPr="001A073E">
        <w:rPr>
          <w:sz w:val="28"/>
          <w:szCs w:val="28"/>
          <w:lang w:bidi="en-US"/>
        </w:rPr>
        <w:t>социально-демографического состава;</w:t>
      </w:r>
    </w:p>
    <w:p w:rsidR="002E2498" w:rsidRPr="001A073E" w:rsidRDefault="002E2498" w:rsidP="00C908A0">
      <w:pPr>
        <w:pStyle w:val="af1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исходные данные, предоставленные</w:t>
      </w:r>
      <w:r w:rsidRPr="00C452D9">
        <w:rPr>
          <w:sz w:val="28"/>
          <w:szCs w:val="28"/>
          <w:lang w:bidi="en-US"/>
        </w:rPr>
        <w:t xml:space="preserve"> </w:t>
      </w:r>
      <w:r>
        <w:rPr>
          <w:sz w:val="28"/>
          <w:szCs w:val="28"/>
          <w:lang w:bidi="en-US"/>
        </w:rPr>
        <w:t xml:space="preserve">администрацией </w:t>
      </w:r>
      <w:r w:rsidR="00F753C0">
        <w:rPr>
          <w:sz w:val="28"/>
          <w:szCs w:val="28"/>
          <w:lang w:bidi="en-US"/>
        </w:rPr>
        <w:t>Грушевского</w:t>
      </w:r>
      <w:r>
        <w:rPr>
          <w:sz w:val="28"/>
          <w:szCs w:val="28"/>
          <w:lang w:bidi="en-US"/>
        </w:rPr>
        <w:t xml:space="preserve"> сельского поселения;</w:t>
      </w:r>
    </w:p>
    <w:p w:rsidR="00C908A0" w:rsidRPr="00C452D9" w:rsidRDefault="002E2498" w:rsidP="00C908A0">
      <w:pPr>
        <w:pStyle w:val="af1"/>
        <w:numPr>
          <w:ilvl w:val="0"/>
          <w:numId w:val="33"/>
        </w:numPr>
        <w:tabs>
          <w:tab w:val="left" w:pos="993"/>
        </w:tabs>
        <w:suppressAutoHyphens w:val="0"/>
        <w:jc w:val="both"/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 xml:space="preserve">перечень </w:t>
      </w:r>
      <w:r w:rsidR="00C908A0" w:rsidRPr="00C452D9">
        <w:rPr>
          <w:sz w:val="28"/>
          <w:szCs w:val="28"/>
          <w:lang w:bidi="en-US"/>
        </w:rPr>
        <w:t>нормативных правовых актов и иных документов, использованных при подготовке местных нормативов градостроительного проектирования.</w:t>
      </w:r>
    </w:p>
    <w:p w:rsidR="00C908A0" w:rsidRPr="00C452D9" w:rsidRDefault="00C908A0" w:rsidP="00C908A0">
      <w:pPr>
        <w:ind w:firstLine="851"/>
        <w:jc w:val="both"/>
        <w:rPr>
          <w:sz w:val="28"/>
          <w:szCs w:val="28"/>
          <w:lang w:eastAsia="ru-RU"/>
        </w:rPr>
      </w:pPr>
      <w:r w:rsidRPr="00C452D9">
        <w:rPr>
          <w:sz w:val="28"/>
          <w:szCs w:val="28"/>
          <w:lang w:eastAsia="ru-RU"/>
        </w:rPr>
        <w:t>В состав правил и области применения расчетных показателей, содержащихся в основной части нормативов градостроительного проектирования включ</w:t>
      </w:r>
      <w:r w:rsidR="002E2498">
        <w:rPr>
          <w:sz w:val="28"/>
          <w:szCs w:val="28"/>
          <w:lang w:eastAsia="ru-RU"/>
        </w:rPr>
        <w:t>ены</w:t>
      </w:r>
      <w:r w:rsidRPr="00C452D9">
        <w:rPr>
          <w:sz w:val="28"/>
          <w:szCs w:val="28"/>
          <w:lang w:eastAsia="ru-RU"/>
        </w:rPr>
        <w:t>:</w:t>
      </w:r>
    </w:p>
    <w:p w:rsidR="002E2498" w:rsidRDefault="002E2498" w:rsidP="00C908A0">
      <w:pPr>
        <w:pStyle w:val="af1"/>
        <w:numPr>
          <w:ilvl w:val="0"/>
          <w:numId w:val="34"/>
        </w:numPr>
        <w:tabs>
          <w:tab w:val="left" w:pos="993"/>
        </w:tabs>
        <w:suppressAutoHyphens w:val="0"/>
        <w:jc w:val="both"/>
        <w:rPr>
          <w:sz w:val="28"/>
          <w:szCs w:val="28"/>
          <w:lang w:bidi="en-US"/>
        </w:rPr>
      </w:pPr>
      <w:r w:rsidRPr="00C452D9">
        <w:rPr>
          <w:sz w:val="28"/>
          <w:szCs w:val="28"/>
          <w:lang w:bidi="en-US"/>
        </w:rPr>
        <w:t>правила применения нормативов градостроительного проектирования при разработке документов территориального планирования и документации по планировке территории муниципального образования</w:t>
      </w:r>
    </w:p>
    <w:p w:rsidR="00C908A0" w:rsidRPr="00C452D9" w:rsidRDefault="00C908A0" w:rsidP="00C908A0">
      <w:pPr>
        <w:pStyle w:val="af1"/>
        <w:numPr>
          <w:ilvl w:val="0"/>
          <w:numId w:val="34"/>
        </w:numPr>
        <w:tabs>
          <w:tab w:val="left" w:pos="993"/>
        </w:tabs>
        <w:suppressAutoHyphens w:val="0"/>
        <w:jc w:val="both"/>
        <w:rPr>
          <w:sz w:val="28"/>
          <w:szCs w:val="28"/>
          <w:lang w:bidi="en-US"/>
        </w:rPr>
      </w:pPr>
      <w:r w:rsidRPr="00C452D9">
        <w:rPr>
          <w:sz w:val="28"/>
          <w:szCs w:val="28"/>
          <w:lang w:bidi="en-US"/>
        </w:rPr>
        <w:t>область применения нормативов градостроительного проектирования, сведения о видах градостроительной и иной деятельности, осуществляем</w:t>
      </w:r>
      <w:r w:rsidR="002E2498">
        <w:rPr>
          <w:sz w:val="28"/>
          <w:szCs w:val="28"/>
          <w:lang w:bidi="en-US"/>
        </w:rPr>
        <w:t>ой</w:t>
      </w:r>
      <w:r w:rsidRPr="00C452D9">
        <w:rPr>
          <w:sz w:val="28"/>
          <w:szCs w:val="28"/>
          <w:lang w:bidi="en-US"/>
        </w:rPr>
        <w:t xml:space="preserve"> с применением нормативов градостроительного проектирования</w:t>
      </w:r>
      <w:r w:rsidR="002E2498">
        <w:rPr>
          <w:sz w:val="28"/>
          <w:szCs w:val="28"/>
          <w:lang w:bidi="en-US"/>
        </w:rPr>
        <w:t>.</w:t>
      </w:r>
    </w:p>
    <w:p w:rsidR="00C908A0" w:rsidRDefault="00C908A0" w:rsidP="002E2498">
      <w:pPr>
        <w:jc w:val="both"/>
        <w:rPr>
          <w:b/>
          <w:highlight w:val="yellow"/>
        </w:rPr>
      </w:pPr>
    </w:p>
    <w:p w:rsidR="00771B67" w:rsidRDefault="00771B67" w:rsidP="008833DB">
      <w:pPr>
        <w:jc w:val="center"/>
        <w:rPr>
          <w:b/>
          <w:sz w:val="28"/>
          <w:szCs w:val="28"/>
        </w:rPr>
      </w:pPr>
    </w:p>
    <w:p w:rsidR="00771B67" w:rsidRDefault="00771B67" w:rsidP="008833DB">
      <w:pPr>
        <w:jc w:val="center"/>
        <w:rPr>
          <w:b/>
          <w:sz w:val="28"/>
          <w:szCs w:val="28"/>
        </w:rPr>
      </w:pPr>
    </w:p>
    <w:p w:rsidR="00771B67" w:rsidRDefault="00F7397A" w:rsidP="008833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Основная часть</w:t>
      </w:r>
    </w:p>
    <w:p w:rsidR="00771B67" w:rsidRDefault="00771B67" w:rsidP="008833DB">
      <w:pPr>
        <w:jc w:val="center"/>
        <w:rPr>
          <w:b/>
          <w:sz w:val="28"/>
          <w:szCs w:val="28"/>
        </w:rPr>
      </w:pPr>
    </w:p>
    <w:p w:rsidR="00771B67" w:rsidRPr="00F7397A" w:rsidRDefault="00F7397A" w:rsidP="00F7397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1. </w:t>
      </w:r>
      <w:r w:rsidR="00771B67" w:rsidRPr="00F7397A">
        <w:rPr>
          <w:b/>
          <w:sz w:val="28"/>
          <w:szCs w:val="28"/>
        </w:rPr>
        <w:t>Расчетные показатели обеспеченности и интенсивности использования территорий жилых зон</w:t>
      </w:r>
    </w:p>
    <w:p w:rsidR="008833DB" w:rsidRDefault="008833DB" w:rsidP="008833DB">
      <w:pPr>
        <w:numPr>
          <w:ilvl w:val="1"/>
          <w:numId w:val="8"/>
        </w:numPr>
        <w:tabs>
          <w:tab w:val="left" w:pos="420"/>
        </w:tabs>
        <w:spacing w:line="360" w:lineRule="auto"/>
        <w:rPr>
          <w:b/>
        </w:rPr>
      </w:pPr>
      <w:r>
        <w:rPr>
          <w:b/>
        </w:rPr>
        <w:t>Типология и классификация сельских населенных пунктов</w:t>
      </w: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08"/>
        <w:gridCol w:w="1320"/>
        <w:gridCol w:w="1320"/>
        <w:gridCol w:w="1330"/>
      </w:tblGrid>
      <w:tr w:rsidR="008833DB" w:rsidTr="00275B22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6C2FA5" w:rsidRDefault="008833DB" w:rsidP="00A22C87">
            <w:pPr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Тип </w:t>
            </w:r>
            <w:r>
              <w:rPr>
                <w:sz w:val="20"/>
                <w:szCs w:val="20"/>
              </w:rPr>
              <w:t>населенных пунктов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 xml:space="preserve">Классификация </w:t>
            </w:r>
            <w:r>
              <w:rPr>
                <w:sz w:val="20"/>
                <w:szCs w:val="20"/>
              </w:rPr>
              <w:t>населенных пунктов</w:t>
            </w:r>
            <w:r w:rsidRPr="006C2FA5">
              <w:rPr>
                <w:sz w:val="20"/>
                <w:szCs w:val="20"/>
              </w:rPr>
              <w:t xml:space="preserve"> по численности населения, тыс. чел.</w:t>
            </w:r>
          </w:p>
        </w:tc>
      </w:tr>
      <w:tr w:rsidR="008833DB" w:rsidTr="00275B22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</w:tr>
      <w:tr w:rsidR="008833DB" w:rsidTr="00275B22">
        <w:tc>
          <w:tcPr>
            <w:tcW w:w="94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СЕЛЬСКИЕ НАСЕЛЕННЫЕ ПУНКТЫ</w:t>
            </w:r>
          </w:p>
        </w:tc>
      </w:tr>
      <w:tr w:rsidR="008833DB" w:rsidTr="00275B2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FD04C4" w:rsidP="00771B6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Станица</w:t>
            </w:r>
            <w:r w:rsidR="00771B67">
              <w:rPr>
                <w:sz w:val="20"/>
                <w:szCs w:val="20"/>
              </w:rPr>
              <w:t xml:space="preserve"> </w:t>
            </w:r>
            <w:r w:rsidR="008833DB">
              <w:rPr>
                <w:sz w:val="20"/>
                <w:szCs w:val="20"/>
              </w:rPr>
              <w:t>(центр сельской администрации)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</w:t>
            </w:r>
          </w:p>
        </w:tc>
      </w:tr>
      <w:tr w:rsidR="008833DB" w:rsidTr="00275B22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FD04C4" w:rsidP="00FD04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Станица, х</w:t>
            </w:r>
            <w:r w:rsidR="00771B67">
              <w:rPr>
                <w:sz w:val="20"/>
                <w:szCs w:val="20"/>
              </w:rPr>
              <w:t>утор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FF3929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0,2</w:t>
            </w:r>
          </w:p>
        </w:tc>
      </w:tr>
    </w:tbl>
    <w:p w:rsidR="008833DB" w:rsidRDefault="008833DB" w:rsidP="008833DB"/>
    <w:tbl>
      <w:tblPr>
        <w:tblW w:w="9209" w:type="dxa"/>
        <w:tblLook w:val="0000" w:firstRow="0" w:lastRow="0" w:firstColumn="0" w:lastColumn="0" w:noHBand="0" w:noVBand="0"/>
      </w:tblPr>
      <w:tblGrid>
        <w:gridCol w:w="1188"/>
        <w:gridCol w:w="3202"/>
        <w:gridCol w:w="2835"/>
        <w:gridCol w:w="1984"/>
      </w:tblGrid>
      <w:tr w:rsidR="00FD04C4" w:rsidRPr="00346541" w:rsidTr="00FF3929">
        <w:trPr>
          <w:trHeight w:val="8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04C4" w:rsidRPr="00346541" w:rsidRDefault="00FD04C4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№ п/п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D04C4" w:rsidP="00FF3929">
            <w:pPr>
              <w:pStyle w:val="0"/>
              <w:ind w:firstLine="0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D04C4" w:rsidP="00FF3929">
            <w:pPr>
              <w:pStyle w:val="0"/>
              <w:ind w:firstLine="0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D04C4" w:rsidP="00FF3929">
            <w:pPr>
              <w:pStyle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 численности населения</w:t>
            </w:r>
          </w:p>
        </w:tc>
      </w:tr>
      <w:tr w:rsidR="00FD04C4" w:rsidRPr="00346541" w:rsidTr="00FF3929">
        <w:trPr>
          <w:trHeight w:val="2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 w:rsidR="00FD04C4" w:rsidRPr="0034654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Грушевская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FD04C4" w:rsidRPr="00346541" w:rsidTr="00FF3929">
        <w:trPr>
          <w:trHeight w:val="3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2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Камышеваха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197BA9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FD04C4" w:rsidRPr="00346541" w:rsidTr="00FF3929">
        <w:trPr>
          <w:trHeight w:val="2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3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Валовый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</w:tr>
      <w:tr w:rsidR="00FD04C4" w:rsidRPr="00346541" w:rsidTr="00FF3929">
        <w:trPr>
          <w:trHeight w:val="24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4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Веселый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</w:tc>
      </w:tr>
      <w:tr w:rsidR="00FD04C4" w:rsidRPr="00346541" w:rsidTr="00FF3929">
        <w:trPr>
          <w:trHeight w:val="2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5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Горизонт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FF3929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</w:tr>
      <w:tr w:rsidR="00FD04C4" w:rsidRPr="00346541" w:rsidTr="00FF3929">
        <w:trPr>
          <w:trHeight w:val="2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jc w:val="left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>6</w:t>
            </w:r>
          </w:p>
        </w:tc>
        <w:tc>
          <w:tcPr>
            <w:tcW w:w="3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D04C4" w:rsidP="00FF3929">
            <w:pPr>
              <w:pStyle w:val="0"/>
              <w:rPr>
                <w:sz w:val="24"/>
                <w:szCs w:val="24"/>
              </w:rPr>
            </w:pPr>
            <w:r w:rsidRPr="00346541">
              <w:rPr>
                <w:sz w:val="24"/>
                <w:szCs w:val="24"/>
              </w:rPr>
              <w:t xml:space="preserve">х. </w:t>
            </w:r>
            <w:r w:rsidR="00FF3929">
              <w:rPr>
                <w:sz w:val="24"/>
                <w:szCs w:val="24"/>
              </w:rPr>
              <w:t>Обухов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C4" w:rsidRPr="00FF3929" w:rsidRDefault="00FF3929" w:rsidP="00FF3929">
            <w:pPr>
              <w:pStyl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4C4" w:rsidRPr="00346541" w:rsidRDefault="00FF3929" w:rsidP="00FF3929">
            <w:pPr>
              <w:pStyl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</w:t>
            </w:r>
          </w:p>
        </w:tc>
      </w:tr>
    </w:tbl>
    <w:p w:rsidR="00FD04C4" w:rsidRDefault="00FD04C4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1.2. </w:t>
      </w:r>
      <w:r w:rsidRPr="001329D1">
        <w:rPr>
          <w:b/>
        </w:rPr>
        <w:t>Предварительное определение потребности в территории жилых зон (</w:t>
      </w:r>
      <w:r w:rsidRPr="001329D1">
        <w:t>кол. га на 1 тыс. чел.</w:t>
      </w:r>
      <w:r w:rsidRPr="001329D1">
        <w:rPr>
          <w:b/>
        </w:rPr>
        <w:t>):</w:t>
      </w:r>
    </w:p>
    <w:p w:rsidR="008833DB" w:rsidRDefault="008833DB" w:rsidP="008833D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</w:rPr>
      </w:pPr>
      <w:r>
        <w:t>зоны застройки малоэтажными</w:t>
      </w:r>
      <w:r w:rsidR="0014592E">
        <w:t xml:space="preserve"> многоквартирными</w:t>
      </w:r>
      <w:r>
        <w:t xml:space="preserve"> жилыми домами (1-</w:t>
      </w:r>
      <w:r w:rsidR="00A22C87">
        <w:t>4</w:t>
      </w:r>
      <w:r>
        <w:t xml:space="preserve"> этажа) –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8833DB" w:rsidRPr="008960C0" w:rsidRDefault="008833DB" w:rsidP="008833D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</w:rPr>
      </w:pPr>
      <w:r w:rsidRPr="008960C0">
        <w:t>зоны застройки блокированными жилыми домами (1-2</w:t>
      </w:r>
      <w:r w:rsidRPr="00583FED">
        <w:t>-3</w:t>
      </w:r>
      <w:r w:rsidRPr="008960C0">
        <w:t xml:space="preserve"> этажа) –</w:t>
      </w:r>
      <w:r w:rsidRPr="008960C0">
        <w:rPr>
          <w:b/>
        </w:rPr>
        <w:t>8 га;</w:t>
      </w:r>
    </w:p>
    <w:p w:rsidR="008833DB" w:rsidRPr="00583FED" w:rsidRDefault="008833DB" w:rsidP="008833D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6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с земельным участком (от 400 до </w:t>
      </w:r>
      <w:smartTag w:uri="urn:schemas-microsoft-com:office:smarttags" w:element="metricconverter">
        <w:smartTagPr>
          <w:attr w:name="ProductID" w:val="600 м2"/>
        </w:smartTagPr>
        <w:r w:rsidRPr="00583FED">
          <w:rPr>
            <w:spacing w:val="-6"/>
          </w:rPr>
          <w:t>600 м2</w:t>
        </w:r>
      </w:smartTag>
      <w:r w:rsidRPr="00583FED">
        <w:rPr>
          <w:spacing w:val="-6"/>
        </w:rPr>
        <w:t xml:space="preserve">) – </w:t>
      </w:r>
      <w:smartTag w:uri="urn:schemas-microsoft-com:office:smarttags" w:element="metricconverter">
        <w:smartTagPr>
          <w:attr w:name="ProductID" w:val="25 га"/>
        </w:smartTagPr>
        <w:r w:rsidRPr="00583FED">
          <w:rPr>
            <w:b/>
            <w:spacing w:val="-6"/>
          </w:rPr>
          <w:t>25 га</w:t>
        </w:r>
      </w:smartTag>
      <w:r w:rsidRPr="00583FED">
        <w:rPr>
          <w:b/>
          <w:spacing w:val="-6"/>
        </w:rPr>
        <w:t>;</w:t>
      </w:r>
    </w:p>
    <w:p w:rsidR="008833DB" w:rsidRPr="00583FED" w:rsidRDefault="008833DB" w:rsidP="008833D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 земельным участком (от 600 до 1</w:t>
      </w:r>
      <w:r w:rsidR="0014592E">
        <w:rPr>
          <w:spacing w:val="-8"/>
        </w:rPr>
        <w:t>0</w:t>
      </w:r>
      <w:r w:rsidRPr="00583FED">
        <w:rPr>
          <w:spacing w:val="-8"/>
        </w:rPr>
        <w:t xml:space="preserve">00 м2) – </w:t>
      </w:r>
      <w:smartTag w:uri="urn:schemas-microsoft-com:office:smarttags" w:element="metricconverter">
        <w:smartTagPr>
          <w:attr w:name="ProductID" w:val="50 га"/>
        </w:smartTagPr>
        <w:r w:rsidRPr="00583FED">
          <w:rPr>
            <w:b/>
            <w:spacing w:val="-8"/>
          </w:rPr>
          <w:t>50 га</w:t>
        </w:r>
      </w:smartTag>
      <w:r w:rsidRPr="00583FED">
        <w:rPr>
          <w:b/>
          <w:spacing w:val="-8"/>
        </w:rPr>
        <w:t>;</w:t>
      </w:r>
    </w:p>
    <w:p w:rsidR="008833DB" w:rsidRPr="003A15BB" w:rsidRDefault="008833DB" w:rsidP="008833DB">
      <w:pPr>
        <w:numPr>
          <w:ilvl w:val="0"/>
          <w:numId w:val="6"/>
        </w:numPr>
        <w:tabs>
          <w:tab w:val="left" w:pos="360"/>
        </w:tabs>
        <w:ind w:left="360" w:hanging="218"/>
        <w:jc w:val="both"/>
        <w:rPr>
          <w:b/>
          <w:spacing w:val="-8"/>
        </w:rPr>
      </w:pPr>
      <w:r w:rsidRPr="00583FED">
        <w:t xml:space="preserve">зоны застройки </w:t>
      </w:r>
      <w:r w:rsidRPr="00583FED">
        <w:rPr>
          <w:szCs w:val="28"/>
        </w:rPr>
        <w:t>объектами индивидуального жилищного строительства</w:t>
      </w:r>
      <w:r w:rsidRPr="00583FED">
        <w:rPr>
          <w:spacing w:val="-6"/>
        </w:rPr>
        <w:t xml:space="preserve"> </w:t>
      </w:r>
      <w:r w:rsidRPr="00583FED">
        <w:rPr>
          <w:spacing w:val="-8"/>
        </w:rPr>
        <w:t>с</w:t>
      </w:r>
      <w:r w:rsidR="0014592E">
        <w:rPr>
          <w:spacing w:val="-8"/>
        </w:rPr>
        <w:t xml:space="preserve"> земельным участком, а также зоны застройки объектами для ведения личного подсобного хозяйства </w:t>
      </w:r>
      <w:r>
        <w:rPr>
          <w:spacing w:val="-8"/>
        </w:rPr>
        <w:t>(от 1</w:t>
      </w:r>
      <w:r w:rsidR="0014592E">
        <w:rPr>
          <w:spacing w:val="-8"/>
        </w:rPr>
        <w:t>0</w:t>
      </w:r>
      <w:r>
        <w:rPr>
          <w:spacing w:val="-8"/>
        </w:rPr>
        <w:t xml:space="preserve">00 м2 и более) – </w:t>
      </w:r>
      <w:smartTag w:uri="urn:schemas-microsoft-com:office:smarttags" w:element="metricconverter">
        <w:smartTagPr>
          <w:attr w:name="ProductID" w:val="70 га"/>
        </w:smartTagPr>
        <w:r>
          <w:rPr>
            <w:b/>
            <w:spacing w:val="-8"/>
          </w:rPr>
          <w:t>70 га</w:t>
        </w:r>
      </w:smartTag>
      <w:r>
        <w:rPr>
          <w:b/>
          <w:spacing w:val="-8"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1.3. Предварительное определение потребности в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 (кол. га на 1 дом, квартиру):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2492"/>
        <w:gridCol w:w="3089"/>
      </w:tblGrid>
      <w:tr w:rsidR="008833DB" w:rsidTr="00A22C87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застройки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участка, м2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га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жилая застройка с участками при доме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929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</w:t>
            </w:r>
            <w:r w:rsidR="0069298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0,25-0,27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0,21-0,23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0,17-0,20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0,15-0,17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0,13-0,15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0,11-0,13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0,08-0,11</w:t>
            </w:r>
          </w:p>
        </w:tc>
      </w:tr>
      <w:tr w:rsidR="00A22C87" w:rsidTr="00A22C87">
        <w:trPr>
          <w:cantSplit/>
          <w:trHeight w:hRule="exact" w:val="241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22C87" w:rsidRDefault="00A22C87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A22C87" w:rsidTr="00A22C87">
        <w:trPr>
          <w:cantSplit/>
          <w:trHeight w:hRule="exact" w:val="241"/>
        </w:trPr>
        <w:tc>
          <w:tcPr>
            <w:tcW w:w="3888" w:type="dxa"/>
            <w:vMerge/>
            <w:tcBorders>
              <w:left w:val="single" w:sz="4" w:space="0" w:color="000000"/>
            </w:tcBorders>
          </w:tcPr>
          <w:p w:rsidR="00A22C87" w:rsidRDefault="00A22C87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0,03</w:t>
            </w:r>
          </w:p>
        </w:tc>
      </w:tr>
      <w:tr w:rsidR="00A22C87" w:rsidTr="00A22C87">
        <w:trPr>
          <w:cantSplit/>
        </w:trPr>
        <w:tc>
          <w:tcPr>
            <w:tcW w:w="3888" w:type="dxa"/>
            <w:vMerge/>
            <w:tcBorders>
              <w:left w:val="single" w:sz="4" w:space="0" w:color="000000"/>
            </w:tcBorders>
          </w:tcPr>
          <w:p w:rsidR="00A22C87" w:rsidRDefault="00A22C87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  <w:tr w:rsidR="00A22C87" w:rsidTr="00A22C87">
        <w:trPr>
          <w:cantSplit/>
        </w:trPr>
        <w:tc>
          <w:tcPr>
            <w:tcW w:w="38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22C87" w:rsidRDefault="00A22C87" w:rsidP="00A22C87"/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C87" w:rsidRDefault="00A22C87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</w:t>
            </w:r>
          </w:p>
        </w:tc>
      </w:tr>
    </w:tbl>
    <w:p w:rsidR="008833DB" w:rsidRDefault="008833DB" w:rsidP="008833DB">
      <w:pPr>
        <w:jc w:val="both"/>
        <w:rPr>
          <w:spacing w:val="-10"/>
        </w:rPr>
      </w:pPr>
      <w:r>
        <w:rPr>
          <w:u w:val="single"/>
        </w:rPr>
        <w:lastRenderedPageBreak/>
        <w:t>Примечание:</w:t>
      </w:r>
      <w:r w:rsidRPr="00226575">
        <w:t xml:space="preserve"> </w:t>
      </w:r>
      <w:r>
        <w:rPr>
          <w:spacing w:val="-10"/>
        </w:rPr>
        <w:t>Нижний предел принимается для крупных и больших поселений, верхний – для средних и малых.</w:t>
      </w:r>
    </w:p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t>1.4. Предельные размеры земельных участков: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2271"/>
        <w:gridCol w:w="2410"/>
      </w:tblGrid>
      <w:tr w:rsidR="008833DB" w:rsidTr="00F24E15">
        <w:trPr>
          <w:cantSplit/>
          <w:trHeight w:hRule="exact" w:val="241"/>
        </w:trPr>
        <w:tc>
          <w:tcPr>
            <w:tcW w:w="4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8833DB" w:rsidTr="00F24E15">
        <w:trPr>
          <w:cantSplit/>
        </w:trPr>
        <w:tc>
          <w:tcPr>
            <w:tcW w:w="4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</w:t>
            </w:r>
          </w:p>
        </w:tc>
      </w:tr>
      <w:tr w:rsidR="008833DB" w:rsidRPr="008D28B2" w:rsidTr="00F24E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8D28B2" w:rsidRDefault="008833DB" w:rsidP="00A22C87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8D28B2" w:rsidRDefault="008833DB" w:rsidP="001459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 w:rsidR="0014592E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833DB" w:rsidRPr="008D28B2" w:rsidTr="00F24E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A22C87">
            <w:pPr>
              <w:snapToGrid w:val="0"/>
              <w:rPr>
                <w:sz w:val="20"/>
                <w:szCs w:val="20"/>
              </w:rPr>
            </w:pPr>
            <w:r w:rsidRPr="008D28B2">
              <w:rPr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1459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D28B2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="001459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8D28B2" w:rsidRDefault="008833DB" w:rsidP="001459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14592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833DB" w:rsidRPr="008D28B2" w:rsidTr="00F24E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14592E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</w:t>
            </w:r>
            <w:r w:rsidR="008833DB">
              <w:rPr>
                <w:sz w:val="20"/>
                <w:szCs w:val="20"/>
              </w:rPr>
              <w:t>садоводства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8833DB" w:rsidRPr="008D28B2" w:rsidTr="00F24E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14592E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ведения </w:t>
            </w:r>
            <w:r w:rsidR="008833DB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8833DB" w:rsidRPr="008D28B2" w:rsidTr="00F24E15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14592E" w:rsidP="0014592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д</w:t>
            </w:r>
            <w:r w:rsidR="008833DB">
              <w:rPr>
                <w:sz w:val="20"/>
                <w:szCs w:val="20"/>
              </w:rPr>
              <w:t xml:space="preserve">ачного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8D28B2" w:rsidRDefault="008833DB" w:rsidP="0014592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</w:t>
            </w:r>
            <w:r w:rsidR="0014592E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</w:tbl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1559"/>
        <w:gridCol w:w="1427"/>
      </w:tblGrid>
      <w:tr w:rsidR="008833DB" w:rsidTr="00A22C87">
        <w:trPr>
          <w:cantSplit/>
          <w:trHeight w:hRule="exact" w:val="241"/>
        </w:trPr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Типы застройки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плотности застройки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застройки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«нетто»</w:t>
            </w: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E640E0" w:rsidRDefault="008833DB" w:rsidP="00564755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 xml:space="preserve">малоэтажная </w:t>
            </w:r>
            <w:r w:rsidR="00564755">
              <w:rPr>
                <w:sz w:val="20"/>
                <w:szCs w:val="20"/>
              </w:rPr>
              <w:t xml:space="preserve">многоквартирная </w:t>
            </w:r>
            <w:r w:rsidRPr="00E640E0">
              <w:rPr>
                <w:sz w:val="20"/>
                <w:szCs w:val="20"/>
              </w:rPr>
              <w:t>застройка (1-</w:t>
            </w:r>
            <w:r w:rsidR="00564755">
              <w:rPr>
                <w:sz w:val="20"/>
                <w:szCs w:val="20"/>
              </w:rPr>
              <w:t>4</w:t>
            </w:r>
            <w:r w:rsidRPr="00E640E0">
              <w:rPr>
                <w:sz w:val="20"/>
                <w:szCs w:val="20"/>
              </w:rPr>
              <w:t xml:space="preserve"> этажа)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E640E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E640E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E640E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E640E0">
              <w:rPr>
                <w:b/>
                <w:sz w:val="20"/>
                <w:szCs w:val="20"/>
              </w:rPr>
              <w:t>0,25</w:t>
            </w:r>
          </w:p>
        </w:tc>
      </w:tr>
      <w:tr w:rsidR="008833DB" w:rsidTr="00A22C8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E640E0" w:rsidRDefault="008833DB" w:rsidP="00A22C87">
            <w:pPr>
              <w:jc w:val="both"/>
              <w:rPr>
                <w:sz w:val="20"/>
                <w:szCs w:val="20"/>
              </w:rPr>
            </w:pPr>
            <w:r w:rsidRPr="00E640E0">
              <w:rPr>
                <w:sz w:val="20"/>
                <w:szCs w:val="20"/>
              </w:rPr>
              <w:t xml:space="preserve">малоэтажная блокированная застройка (1-3 этажа)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0,30</w:t>
            </w:r>
          </w:p>
        </w:tc>
      </w:tr>
      <w:tr w:rsidR="008833DB" w:rsidTr="00A22C8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застройка домами с участком:</w:t>
            </w:r>
          </w:p>
          <w:p w:rsidR="008833DB" w:rsidRDefault="0069298F" w:rsidP="00A22C87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33DB">
              <w:rPr>
                <w:sz w:val="20"/>
                <w:szCs w:val="20"/>
              </w:rPr>
              <w:t>00-600м</w:t>
            </w:r>
            <w:r w:rsidR="008833DB" w:rsidRPr="00564755">
              <w:rPr>
                <w:sz w:val="20"/>
                <w:szCs w:val="20"/>
                <w:vertAlign w:val="superscript"/>
              </w:rPr>
              <w:t>2</w:t>
            </w:r>
            <w:r w:rsidR="008833DB">
              <w:rPr>
                <w:sz w:val="20"/>
                <w:szCs w:val="20"/>
              </w:rPr>
              <w:t>;</w:t>
            </w:r>
          </w:p>
          <w:p w:rsidR="008833DB" w:rsidRDefault="008833DB" w:rsidP="00A22C87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600-1</w:t>
            </w:r>
            <w:r w:rsidR="001459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00м</w:t>
            </w:r>
            <w:r w:rsidRPr="0056475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</w:t>
            </w:r>
          </w:p>
          <w:p w:rsidR="008833DB" w:rsidRDefault="008833DB" w:rsidP="0014592E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9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00-1500м</w:t>
            </w:r>
            <w:r w:rsidRPr="0056475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0,10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0,15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0,08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0,20</w:t>
            </w:r>
          </w:p>
        </w:tc>
      </w:tr>
    </w:tbl>
    <w:p w:rsidR="008833DB" w:rsidRDefault="008833DB" w:rsidP="008833DB">
      <w:pPr>
        <w:jc w:val="both"/>
        <w:rPr>
          <w:u w:val="single"/>
        </w:rPr>
      </w:pPr>
      <w:r>
        <w:rPr>
          <w:u w:val="single"/>
        </w:rPr>
        <w:t>Примечание:</w:t>
      </w:r>
    </w:p>
    <w:p w:rsidR="008833DB" w:rsidRDefault="008833DB" w:rsidP="008833D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застройки (процент застроенной территории)</w:t>
      </w:r>
      <w:r w:rsidR="00B07D8F">
        <w:t xml:space="preserve"> </w:t>
      </w:r>
      <w:r>
        <w:t>- отношение суммы площадей застройки всех зданий и сооружений к площади земельного участка;</w:t>
      </w:r>
    </w:p>
    <w:p w:rsidR="008833DB" w:rsidRDefault="008833DB" w:rsidP="008833D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«брутто» (показатель плотности застройки «брутто»)</w:t>
      </w:r>
      <w:r w:rsidR="0014592E">
        <w:t xml:space="preserve"> </w:t>
      </w:r>
      <w:r>
        <w:t>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8833DB" w:rsidRDefault="008833DB" w:rsidP="008833DB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</w:pPr>
      <w: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8833DB" w:rsidRPr="006D4279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1.6. Расчетная плотность населения на территории </w:t>
      </w:r>
      <w:r w:rsidRPr="001329D1">
        <w:rPr>
          <w:b/>
        </w:rPr>
        <w:t xml:space="preserve">жилых зон </w:t>
      </w:r>
      <w:r>
        <w:rPr>
          <w:b/>
        </w:rPr>
        <w:t>сельского населенного пункта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156"/>
        <w:gridCol w:w="977"/>
        <w:gridCol w:w="977"/>
        <w:gridCol w:w="977"/>
        <w:gridCol w:w="977"/>
        <w:gridCol w:w="977"/>
        <w:gridCol w:w="876"/>
      </w:tblGrid>
      <w:tr w:rsidR="008833DB" w:rsidTr="002F7876">
        <w:trPr>
          <w:cantSplit/>
          <w:trHeight w:hRule="exact" w:val="241"/>
        </w:trPr>
        <w:tc>
          <w:tcPr>
            <w:tcW w:w="3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населения, чел/га, при среднем размере семьи, чел.</w:t>
            </w:r>
          </w:p>
        </w:tc>
      </w:tr>
      <w:tr w:rsidR="008833DB" w:rsidTr="002F7876">
        <w:trPr>
          <w:cantSplit/>
        </w:trPr>
        <w:tc>
          <w:tcPr>
            <w:tcW w:w="3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8833DB" w:rsidTr="002F7876">
        <w:trPr>
          <w:cantSplit/>
          <w:trHeight w:hRule="exact" w:val="257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32260D" w:rsidRDefault="008833DB" w:rsidP="00A22C87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Застройка объектами индивидуального жилищного строительства с участками при доме, м2</w:t>
            </w:r>
          </w:p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929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2000-</w:t>
            </w:r>
            <w:r w:rsidR="0069298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833DB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833DB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8833DB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</w:tr>
      <w:tr w:rsidR="008833DB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</w:tr>
      <w:tr w:rsidR="008833DB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</w:tr>
      <w:tr w:rsidR="008833DB" w:rsidTr="002F7876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564755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833DB">
              <w:rPr>
                <w:sz w:val="20"/>
                <w:szCs w:val="20"/>
              </w:rPr>
              <w:t>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</w:tr>
      <w:tr w:rsidR="002F7876" w:rsidTr="002F7876">
        <w:trPr>
          <w:cantSplit/>
          <w:trHeight w:hRule="exact" w:val="241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F7876" w:rsidRDefault="002F7876" w:rsidP="00A22C87">
            <w:pPr>
              <w:snapToGrid w:val="0"/>
              <w:rPr>
                <w:sz w:val="20"/>
                <w:szCs w:val="20"/>
              </w:rPr>
            </w:pPr>
            <w:r w:rsidRPr="0032260D">
              <w:rPr>
                <w:sz w:val="20"/>
                <w:szCs w:val="20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876" w:rsidRDefault="002F7876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7876" w:rsidTr="002F7876">
        <w:trPr>
          <w:cantSplit/>
          <w:trHeight w:hRule="exact" w:val="241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F7876" w:rsidRDefault="002F7876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876" w:rsidRDefault="002F7876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7876" w:rsidTr="002F7876">
        <w:trPr>
          <w:cantSplit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F7876" w:rsidRDefault="002F7876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876" w:rsidRDefault="002F7876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F7876" w:rsidTr="002F7876">
        <w:trPr>
          <w:cantSplit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/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7876" w:rsidRDefault="002F7876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876" w:rsidRDefault="002F7876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1.7. Расчетная жилищная обеспеченность (</w:t>
      </w:r>
      <w:r>
        <w:t>м</w:t>
      </w:r>
      <w:r w:rsidRPr="00564755">
        <w:rPr>
          <w:vertAlign w:val="superscript"/>
        </w:rPr>
        <w:t>2</w:t>
      </w:r>
      <w:r>
        <w:t xml:space="preserve"> общей площади квартиры на 1 чел.</w:t>
      </w:r>
      <w:r>
        <w:rPr>
          <w:b/>
        </w:rPr>
        <w:t>):</w:t>
      </w:r>
    </w:p>
    <w:p w:rsidR="008833DB" w:rsidRPr="008D28B2" w:rsidRDefault="008833DB" w:rsidP="008833DB">
      <w:pPr>
        <w:numPr>
          <w:ilvl w:val="0"/>
          <w:numId w:val="5"/>
        </w:numPr>
        <w:suppressAutoHyphens w:val="0"/>
        <w:jc w:val="both"/>
      </w:pPr>
      <w:r w:rsidRPr="008D28B2">
        <w:t xml:space="preserve">муниципальное жилье – </w:t>
      </w:r>
      <w:smartTag w:uri="urn:schemas-microsoft-com:office:smarttags" w:element="metricconverter">
        <w:smartTagPr>
          <w:attr w:name="ProductID" w:val="18 м2"/>
        </w:smartTagPr>
        <w:r w:rsidRPr="00564755">
          <w:rPr>
            <w:b/>
          </w:rPr>
          <w:t>18 м</w:t>
        </w:r>
        <w:r w:rsidRPr="00564755">
          <w:rPr>
            <w:b/>
            <w:vertAlign w:val="superscript"/>
          </w:rPr>
          <w:t>2</w:t>
        </w:r>
      </w:smartTag>
      <w:r w:rsidRPr="008D28B2">
        <w:t>;</w:t>
      </w:r>
    </w:p>
    <w:p w:rsidR="008833DB" w:rsidRPr="008D28B2" w:rsidRDefault="008833DB" w:rsidP="008833DB">
      <w:pPr>
        <w:numPr>
          <w:ilvl w:val="0"/>
          <w:numId w:val="5"/>
        </w:numPr>
        <w:tabs>
          <w:tab w:val="left" w:pos="720"/>
        </w:tabs>
        <w:jc w:val="both"/>
      </w:pPr>
      <w:r w:rsidRPr="008D28B2">
        <w:t xml:space="preserve">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564755">
          <w:rPr>
            <w:b/>
          </w:rPr>
          <w:t>6 м</w:t>
        </w:r>
        <w:r w:rsidRPr="00564755">
          <w:rPr>
            <w:b/>
            <w:vertAlign w:val="superscript"/>
          </w:rPr>
          <w:t>2</w:t>
        </w:r>
      </w:smartTag>
      <w:r w:rsidRPr="00564755">
        <w:rPr>
          <w:b/>
        </w:rPr>
        <w:t>.</w:t>
      </w:r>
    </w:p>
    <w:p w:rsidR="008833DB" w:rsidRDefault="008833DB" w:rsidP="008833DB">
      <w:pPr>
        <w:jc w:val="both"/>
      </w:pPr>
      <w:r>
        <w:rPr>
          <w:u w:val="single"/>
        </w:rPr>
        <w:t>Примечание:</w:t>
      </w:r>
      <w:r>
        <w:t xml:space="preserve"> - расчетные показатели жилищной обеспеченности для индивидуальной жилой застройки не нормируются.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980"/>
        <w:gridCol w:w="1911"/>
        <w:gridCol w:w="2410"/>
      </w:tblGrid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размер площадки, м</w:t>
            </w:r>
            <w:r w:rsidRPr="00564755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/чел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F14EDC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Средний</w:t>
            </w:r>
          </w:p>
          <w:p w:rsidR="008833DB" w:rsidRPr="00F14EDC" w:rsidRDefault="008833DB" w:rsidP="00A22C87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размер одной</w:t>
            </w:r>
          </w:p>
          <w:p w:rsidR="008833DB" w:rsidRPr="00F14EDC" w:rsidRDefault="008833DB" w:rsidP="00A22C87">
            <w:pPr>
              <w:jc w:val="center"/>
              <w:rPr>
                <w:sz w:val="20"/>
                <w:szCs w:val="20"/>
              </w:rPr>
            </w:pPr>
            <w:r w:rsidRPr="00F14EDC">
              <w:rPr>
                <w:sz w:val="20"/>
                <w:szCs w:val="20"/>
              </w:rPr>
              <w:t>площадки, м2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</w:t>
            </w:r>
            <w:r>
              <w:t xml:space="preserve"> </w:t>
            </w:r>
            <w:r>
              <w:rPr>
                <w:sz w:val="20"/>
                <w:szCs w:val="20"/>
              </w:rPr>
              <w:t>жилых и общественных зданий, м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игр детей дошкольного и младшего школьного возраста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F14ED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отдыха взрослого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14ED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занятий физкультурой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1,5-2,0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14ED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10-40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хозяйственных целей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0,3-0,4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14ED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выгула собак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0,1-0,3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14ED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833DB" w:rsidTr="00A22C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стоянки автомашин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0,8-2,5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10-50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 xml:space="preserve">Примечания: </w:t>
      </w:r>
      <w:r>
        <w:t>1. Хозяйственные площадки следует располагать не далее 100м от наиболее удаленного входа в жилое здание.</w:t>
      </w:r>
    </w:p>
    <w:p w:rsidR="008833DB" w:rsidRDefault="008833DB" w:rsidP="008833DB">
      <w:pPr>
        <w:jc w:val="both"/>
      </w:pPr>
      <w:r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8833DB" w:rsidRDefault="008833DB" w:rsidP="008833DB">
      <w:pPr>
        <w:jc w:val="both"/>
      </w:pPr>
      <w:r>
        <w:t>3. Расстояние от площадки для сушки белья не нормируется.</w:t>
      </w:r>
    </w:p>
    <w:p w:rsidR="008833DB" w:rsidRDefault="008833DB" w:rsidP="008833DB">
      <w:pPr>
        <w:jc w:val="both"/>
      </w:pPr>
      <w:r>
        <w:t>4. Расстояние от площадок для занятий физкультурой устанавливается в зависимости от их шумовых характеристик.</w:t>
      </w:r>
    </w:p>
    <w:p w:rsidR="008833DB" w:rsidRDefault="008833DB" w:rsidP="008833DB">
      <w:pPr>
        <w:jc w:val="both"/>
      </w:pPr>
      <w: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8833DB" w:rsidRDefault="008833DB" w:rsidP="008833DB">
      <w:pPr>
        <w:jc w:val="both"/>
      </w:pPr>
      <w: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E77DDD" w:rsidRDefault="00E77DDD" w:rsidP="008833DB">
      <w:pPr>
        <w:jc w:val="both"/>
      </w:pPr>
      <w:r>
        <w:t>7. Для территорий индивидуальной жилой застройки нормируемые расстояние от площадок устанавливаются до границ земельного участка для индивидуального жилищного строительства.</w:t>
      </w:r>
    </w:p>
    <w:p w:rsidR="00564755" w:rsidRDefault="00564755" w:rsidP="008833DB">
      <w:pPr>
        <w:jc w:val="both"/>
      </w:pPr>
      <w:r>
        <w:t>8. Для территорий индивидуальной жилой застройки места хранения личного транспорта предусматривать в границах собственных земельных участков.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1.9. Расстояние между жилыми домами*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49"/>
        <w:gridCol w:w="3060"/>
        <w:gridCol w:w="4510"/>
      </w:tblGrid>
      <w:tr w:rsidR="008833DB" w:rsidTr="00A22C87"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дома 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зданий (не менее), м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длинными сторонами и торцами зданий с окнами из жилых комнат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менее), м 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564755" w:rsidP="0056475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</w:tbl>
    <w:p w:rsidR="008833DB" w:rsidRDefault="008833DB" w:rsidP="008833DB">
      <w: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8833DB" w:rsidRDefault="008833DB" w:rsidP="008833DB">
      <w:pPr>
        <w:jc w:val="both"/>
        <w:rPr>
          <w:b/>
        </w:rPr>
      </w:pPr>
    </w:p>
    <w:p w:rsidR="00E77DDD" w:rsidRPr="00241072" w:rsidRDefault="00241072" w:rsidP="00241072">
      <w:pPr>
        <w:jc w:val="both"/>
        <w:rPr>
          <w:b/>
        </w:rPr>
      </w:pPr>
      <w:r>
        <w:rPr>
          <w:b/>
        </w:rPr>
        <w:t xml:space="preserve">1.10. </w:t>
      </w:r>
      <w:r w:rsidR="008833DB" w:rsidRPr="00241072">
        <w:rPr>
          <w:b/>
        </w:rPr>
        <w:t>Расстояния от окон жилых помещений в зоне индивидуальной жилой застройк</w:t>
      </w:r>
      <w:r w:rsidR="00E77DDD" w:rsidRPr="00241072">
        <w:rPr>
          <w:b/>
        </w:rPr>
        <w:t>и:</w:t>
      </w:r>
      <w:r w:rsidR="008833DB" w:rsidRPr="00241072">
        <w:rPr>
          <w:b/>
        </w:rPr>
        <w:t xml:space="preserve"> </w:t>
      </w:r>
    </w:p>
    <w:p w:rsidR="008833DB" w:rsidRPr="00241072" w:rsidRDefault="00E77DDD" w:rsidP="00E77DDD">
      <w:pPr>
        <w:jc w:val="both"/>
        <w:rPr>
          <w:b/>
        </w:rPr>
      </w:pPr>
      <w:r w:rsidRPr="00241072">
        <w:rPr>
          <w:b/>
        </w:rPr>
        <w:t xml:space="preserve">- </w:t>
      </w:r>
      <w:r w:rsidR="008833DB" w:rsidRPr="00241072">
        <w:t>до стен дома и хозяйственных построек (гаражи, бани, сараи), расположенных на соседнем участке (не менее)</w:t>
      </w:r>
      <w:r w:rsidR="008833DB" w:rsidRPr="00241072">
        <w:rPr>
          <w:b/>
        </w:rPr>
        <w:t xml:space="preserve"> – </w:t>
      </w:r>
      <w:smartTag w:uri="urn:schemas-microsoft-com:office:smarttags" w:element="metricconverter">
        <w:smartTagPr>
          <w:attr w:name="ProductID" w:val="6 м"/>
        </w:smartTagPr>
        <w:r w:rsidR="008833DB" w:rsidRPr="00241072">
          <w:rPr>
            <w:b/>
          </w:rPr>
          <w:t>6 м</w:t>
        </w:r>
        <w:r w:rsidR="00F41162" w:rsidRPr="00241072">
          <w:rPr>
            <w:b/>
          </w:rPr>
          <w:t>.</w:t>
        </w:r>
      </w:smartTag>
    </w:p>
    <w:p w:rsidR="00B37E66" w:rsidRPr="00241072" w:rsidRDefault="00B37E66" w:rsidP="00E77DDD">
      <w:pPr>
        <w:jc w:val="both"/>
        <w:rPr>
          <w:b/>
        </w:rPr>
      </w:pPr>
    </w:p>
    <w:p w:rsidR="008833DB" w:rsidRDefault="00B37E66" w:rsidP="002F692D">
      <w:pPr>
        <w:jc w:val="both"/>
        <w:rPr>
          <w:b/>
        </w:rPr>
      </w:pPr>
      <w:r>
        <w:rPr>
          <w:b/>
        </w:rPr>
        <w:t xml:space="preserve">1.11. </w:t>
      </w:r>
      <w:r w:rsidRPr="000D532C">
        <w:t>На земельных участках</w:t>
      </w:r>
      <w:r>
        <w:t xml:space="preserve"> для ведения личного подсобного хозяйства</w:t>
      </w:r>
      <w:r w:rsidRPr="000D532C">
        <w:t xml:space="preserve"> содержание скота и птицы допускается лишь в районах застройки с размер</w:t>
      </w:r>
      <w:r>
        <w:t>ами</w:t>
      </w:r>
      <w:r w:rsidRPr="000D532C">
        <w:t xml:space="preserve"> участк</w:t>
      </w:r>
      <w:r>
        <w:t>ов</w:t>
      </w:r>
      <w:r w:rsidRPr="000D532C">
        <w:t xml:space="preserve"> </w:t>
      </w:r>
      <w:r w:rsidRPr="002F692D">
        <w:rPr>
          <w:b/>
        </w:rPr>
        <w:t xml:space="preserve">не менее </w:t>
      </w:r>
      <w:smartTag w:uri="urn:schemas-microsoft-com:office:smarttags" w:element="metricconverter">
        <w:smartTagPr>
          <w:attr w:name="ProductID" w:val="0,1 га"/>
        </w:smartTagPr>
        <w:r w:rsidRPr="002F692D">
          <w:rPr>
            <w:b/>
          </w:rPr>
          <w:t>0,1 га</w:t>
        </w:r>
      </w:smartTag>
      <w:r w:rsidRPr="000D532C">
        <w:t>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</w:t>
      </w:r>
      <w:r w:rsidR="002F692D">
        <w:t>.</w:t>
      </w:r>
      <w:r w:rsidRPr="000D532C">
        <w:t xml:space="preserve"> </w:t>
      </w:r>
      <w:r w:rsidR="002F692D">
        <w:t xml:space="preserve">В пределах </w:t>
      </w:r>
      <w:r w:rsidR="002F692D" w:rsidRPr="00227073">
        <w:t>территории</w:t>
      </w:r>
      <w:r w:rsidR="002F692D">
        <w:t xml:space="preserve"> данной застройки необходимо предусматривать</w:t>
      </w:r>
      <w:r w:rsidRPr="000D532C">
        <w:t xml:space="preserve"> хозяйственные подъезды и скотопрогоны</w:t>
      </w:r>
      <w:r w:rsidR="002F692D">
        <w:t>.</w:t>
      </w:r>
    </w:p>
    <w:p w:rsidR="00B37E66" w:rsidRDefault="00B37E66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1.1</w:t>
      </w:r>
      <w:r w:rsidR="00B37E66">
        <w:rPr>
          <w:b/>
        </w:rPr>
        <w:t>2</w:t>
      </w:r>
      <w:r>
        <w:rPr>
          <w:b/>
        </w:rPr>
        <w:t>. Расстояния от окон жилого здания до построек для содержания скота и птицы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75"/>
        <w:gridCol w:w="1417"/>
        <w:gridCol w:w="2977"/>
      </w:tblGrid>
      <w:tr w:rsidR="008833DB" w:rsidTr="00A22C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Количество блоков для содержания скота и птицы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окон жилого здания (не менее)</w:t>
            </w:r>
          </w:p>
        </w:tc>
      </w:tr>
      <w:tr w:rsidR="008833DB" w:rsidTr="00A22C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Одиночные, двойные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833DB" w:rsidTr="00A22C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8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833DB" w:rsidTr="00A22C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8 до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833DB" w:rsidTr="00A22C87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 блоков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Примечание</w:t>
      </w:r>
      <w:r>
        <w:t xml:space="preserve">: Размещаемые в пределах </w:t>
      </w:r>
      <w:r w:rsidRPr="00227073">
        <w:t xml:space="preserve">территории </w:t>
      </w:r>
      <w:r>
        <w:t>жилой зоны группы сараев должны содержать не более 30 блоков каждая.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 xml:space="preserve">1.13. </w:t>
      </w:r>
      <w:r w:rsidRPr="00241072">
        <w:t>Площадь застройки сблокированных хозяйственных построек для содержания скота (не более)</w:t>
      </w:r>
      <w:r>
        <w:rPr>
          <w:b/>
        </w:rPr>
        <w:t xml:space="preserve"> – </w:t>
      </w:r>
      <w:smartTag w:uri="urn:schemas-microsoft-com:office:smarttags" w:element="metricconverter">
        <w:smartTagPr>
          <w:attr w:name="ProductID" w:val="800 м2"/>
        </w:smartTagPr>
        <w:r>
          <w:rPr>
            <w:b/>
          </w:rPr>
          <w:t>800 м2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7"/>
        <w:gridCol w:w="3402"/>
      </w:tblGrid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границ соседнего участка, м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2F69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F692D">
              <w:rPr>
                <w:sz w:val="20"/>
                <w:szCs w:val="20"/>
              </w:rPr>
              <w:t>индивидуального</w:t>
            </w:r>
            <w:r>
              <w:rPr>
                <w:sz w:val="20"/>
                <w:szCs w:val="20"/>
              </w:rPr>
              <w:t xml:space="preserve">, одно-двухквартирного и блокированного </w:t>
            </w:r>
            <w:r w:rsidR="002F692D">
              <w:rPr>
                <w:sz w:val="20"/>
                <w:szCs w:val="20"/>
              </w:rPr>
              <w:t xml:space="preserve">жилого </w:t>
            </w: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построек для содержания скота и птицы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бани, гаража и других построек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высокорослых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стволов среднерослых деревьев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</w:tr>
      <w:tr w:rsidR="008833DB" w:rsidTr="00A22C87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кустарника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</w:tbl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t>1.15. Расстояние до красной линии от построек на земельном участке</w:t>
      </w: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980"/>
        <w:gridCol w:w="1810"/>
      </w:tblGrid>
      <w:tr w:rsidR="008833DB" w:rsidTr="006149C4">
        <w:trPr>
          <w:cantSplit/>
          <w:trHeight w:hRule="exact" w:val="241"/>
        </w:trPr>
        <w:tc>
          <w:tcPr>
            <w:tcW w:w="5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красной линии (не менее)</w:t>
            </w:r>
          </w:p>
        </w:tc>
      </w:tr>
      <w:tr w:rsidR="008833DB" w:rsidTr="006149C4">
        <w:trPr>
          <w:cantSplit/>
        </w:trPr>
        <w:tc>
          <w:tcPr>
            <w:tcW w:w="5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улиц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проездов</w:t>
            </w:r>
          </w:p>
        </w:tc>
      </w:tr>
      <w:tr w:rsidR="008833DB" w:rsidTr="006149C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2F692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2F692D">
              <w:rPr>
                <w:sz w:val="20"/>
                <w:szCs w:val="20"/>
              </w:rPr>
              <w:t>индивидуального</w:t>
            </w:r>
            <w:r>
              <w:rPr>
                <w:sz w:val="20"/>
                <w:szCs w:val="20"/>
              </w:rPr>
              <w:t xml:space="preserve">, одно-двухквартирного и блокированного </w:t>
            </w:r>
            <w:r w:rsidR="002F692D">
              <w:rPr>
                <w:sz w:val="20"/>
                <w:szCs w:val="20"/>
              </w:rPr>
              <w:t xml:space="preserve">жилого </w:t>
            </w:r>
            <w:r>
              <w:rPr>
                <w:sz w:val="20"/>
                <w:szCs w:val="20"/>
              </w:rPr>
              <w:t>дома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833DB" w:rsidTr="006149C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6149C4" w:rsidP="006149C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хозяйственных построек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2F692D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</w:tbl>
    <w:p w:rsidR="006149C4" w:rsidRPr="006149C4" w:rsidRDefault="006149C4" w:rsidP="006149C4">
      <w:pPr>
        <w:jc w:val="both"/>
      </w:pPr>
      <w:r w:rsidRPr="00241072">
        <w:rPr>
          <w:u w:val="single"/>
        </w:rPr>
        <w:t>Примечани</w:t>
      </w:r>
      <w:r>
        <w:rPr>
          <w:u w:val="single"/>
        </w:rPr>
        <w:t>е</w:t>
      </w:r>
      <w:r w:rsidRPr="00241072">
        <w:t>:</w:t>
      </w:r>
      <w:r>
        <w:t xml:space="preserve"> Хозяйственные постройки</w:t>
      </w:r>
      <w:r w:rsidRPr="006149C4">
        <w:t>, за исключением гаражей, размещать со стороны улиц не допускается.</w:t>
      </w:r>
    </w:p>
    <w:p w:rsidR="006149C4" w:rsidRDefault="006149C4" w:rsidP="008833DB">
      <w:pPr>
        <w:jc w:val="both"/>
        <w:rPr>
          <w:b/>
        </w:rPr>
      </w:pPr>
    </w:p>
    <w:p w:rsidR="008833DB" w:rsidRPr="00241072" w:rsidRDefault="008833DB" w:rsidP="008833DB">
      <w:pPr>
        <w:jc w:val="both"/>
        <w:rPr>
          <w:b/>
        </w:rPr>
      </w:pPr>
      <w:r w:rsidRPr="00241072">
        <w:rPr>
          <w:b/>
        </w:rPr>
        <w:t>1.17. Норма обеспеченности детскими дошкольными учреждениями и размер их земельного участка (</w:t>
      </w:r>
      <w:r w:rsidRPr="00241072">
        <w:t>кол. мест на 1 тыс. чел.</w:t>
      </w:r>
      <w:r w:rsidRPr="00241072">
        <w:rPr>
          <w:b/>
        </w:rPr>
        <w:t xml:space="preserve">) – </w:t>
      </w:r>
      <w:r w:rsidR="00A55270">
        <w:rPr>
          <w:b/>
        </w:rPr>
        <w:t>41</w:t>
      </w:r>
      <w:r w:rsidRPr="00241072"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070"/>
      </w:tblGrid>
      <w:tr w:rsidR="008833DB" w:rsidRPr="00241072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24107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1072">
              <w:rPr>
                <w:b/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24107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1072">
              <w:rPr>
                <w:b/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241072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41072">
              <w:rPr>
                <w:b/>
                <w:sz w:val="20"/>
                <w:szCs w:val="20"/>
              </w:rPr>
              <w:t>Примечание</w:t>
            </w:r>
          </w:p>
        </w:tc>
      </w:tr>
      <w:tr w:rsidR="008833DB" w:rsidRPr="00241072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241072" w:rsidRDefault="008833DB" w:rsidP="00A22C87">
            <w:pPr>
              <w:snapToGrid w:val="0"/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 xml:space="preserve">Устанавливается в зависимости, от демографической структуры населения исходя из охвата детскими учреждениями в пределах 85%, в </w:t>
            </w:r>
            <w:proofErr w:type="spellStart"/>
            <w:r w:rsidRPr="00241072">
              <w:rPr>
                <w:sz w:val="20"/>
                <w:szCs w:val="20"/>
              </w:rPr>
              <w:t>т.ч</w:t>
            </w:r>
            <w:proofErr w:type="spellEnd"/>
            <w:r w:rsidRPr="00241072">
              <w:rPr>
                <w:sz w:val="20"/>
                <w:szCs w:val="20"/>
              </w:rPr>
              <w:t>.:</w:t>
            </w:r>
          </w:p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>общего типа – 70% детей;</w:t>
            </w:r>
          </w:p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>специализированного – 3%;</w:t>
            </w:r>
          </w:p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>оздоровительного – 12%.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241072">
                <w:rPr>
                  <w:sz w:val="20"/>
                  <w:szCs w:val="20"/>
                </w:rPr>
                <w:t>35 м2</w:t>
              </w:r>
            </w:smartTag>
            <w:r w:rsidRPr="00241072">
              <w:rPr>
                <w:sz w:val="20"/>
                <w:szCs w:val="20"/>
              </w:rPr>
              <w:t>;</w:t>
            </w:r>
          </w:p>
          <w:p w:rsidR="008833DB" w:rsidRPr="00241072" w:rsidRDefault="008833DB" w:rsidP="00A22C87">
            <w:pPr>
              <w:rPr>
                <w:sz w:val="20"/>
                <w:szCs w:val="20"/>
              </w:rPr>
            </w:pPr>
            <w:r w:rsidRPr="00241072">
              <w:rPr>
                <w:sz w:val="20"/>
                <w:szCs w:val="20"/>
              </w:rPr>
              <w:t xml:space="preserve">св. 100 </w:t>
            </w:r>
            <w:r w:rsidR="00241072">
              <w:rPr>
                <w:sz w:val="20"/>
                <w:szCs w:val="20"/>
              </w:rPr>
              <w:t xml:space="preserve">мест </w:t>
            </w:r>
            <w:r w:rsidRPr="00241072">
              <w:rPr>
                <w:sz w:val="20"/>
                <w:szCs w:val="20"/>
              </w:rPr>
              <w:t xml:space="preserve">–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241072">
                <w:rPr>
                  <w:sz w:val="20"/>
                  <w:szCs w:val="20"/>
                </w:rPr>
                <w:t>40 м2</w:t>
              </w:r>
            </w:smartTag>
            <w:r w:rsidRPr="00241072">
              <w:rPr>
                <w:sz w:val="20"/>
                <w:szCs w:val="20"/>
              </w:rPr>
              <w:t>.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F524A6" w:rsidRDefault="008833DB" w:rsidP="00F524A6">
            <w:pPr>
              <w:snapToGrid w:val="0"/>
              <w:rPr>
                <w:spacing w:val="-4"/>
                <w:sz w:val="20"/>
                <w:szCs w:val="20"/>
              </w:rPr>
            </w:pPr>
            <w:r w:rsidRPr="00241072">
              <w:rPr>
                <w:spacing w:val="-4"/>
                <w:sz w:val="20"/>
                <w:szCs w:val="20"/>
              </w:rPr>
              <w:t>Размер групповой площадки на 1 место следует принимать:</w:t>
            </w:r>
            <w:r w:rsidR="00F524A6">
              <w:rPr>
                <w:rFonts w:ascii="Arial" w:hAnsi="Arial" w:cs="Arial"/>
                <w:color w:val="22292B"/>
                <w:sz w:val="20"/>
                <w:szCs w:val="20"/>
                <w:shd w:val="clear" w:color="auto" w:fill="FFFFFF"/>
              </w:rPr>
              <w:t xml:space="preserve"> </w:t>
            </w:r>
            <w:r w:rsidR="00F524A6" w:rsidRPr="00F524A6">
              <w:rPr>
                <w:spacing w:val="-4"/>
                <w:sz w:val="20"/>
                <w:szCs w:val="20"/>
              </w:rPr>
              <w:t>площадь из расчета не менее 7,0</w:t>
            </w:r>
            <w:r w:rsidR="00F524A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F524A6" w:rsidRPr="00F524A6">
              <w:rPr>
                <w:spacing w:val="-4"/>
                <w:sz w:val="20"/>
                <w:szCs w:val="20"/>
              </w:rPr>
              <w:t>кв.м</w:t>
            </w:r>
            <w:proofErr w:type="spellEnd"/>
            <w:r w:rsidR="00F524A6" w:rsidRPr="00F524A6">
              <w:rPr>
                <w:spacing w:val="-4"/>
                <w:sz w:val="20"/>
                <w:szCs w:val="20"/>
              </w:rPr>
              <w:t xml:space="preserve"> на 1 ребёнка для детей младенческого и раннего возраста (до 3-х лет) и не менее 9,0</w:t>
            </w:r>
            <w:r w:rsidR="00F524A6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="00F524A6" w:rsidRPr="00F524A6">
              <w:rPr>
                <w:spacing w:val="-4"/>
                <w:sz w:val="20"/>
                <w:szCs w:val="20"/>
              </w:rPr>
              <w:t>кв.м</w:t>
            </w:r>
            <w:proofErr w:type="spellEnd"/>
            <w:r w:rsidR="00F524A6" w:rsidRPr="00F524A6">
              <w:rPr>
                <w:spacing w:val="-4"/>
                <w:sz w:val="20"/>
                <w:szCs w:val="20"/>
              </w:rPr>
              <w:t xml:space="preserve"> на 1 ребенка дошкольного возраста (от 3-х до 7-ми лет)</w:t>
            </w:r>
          </w:p>
        </w:tc>
      </w:tr>
    </w:tbl>
    <w:p w:rsidR="008833DB" w:rsidRDefault="008833DB" w:rsidP="008833DB">
      <w:pPr>
        <w:jc w:val="both"/>
      </w:pPr>
      <w:r w:rsidRPr="00241072">
        <w:rPr>
          <w:u w:val="single"/>
        </w:rPr>
        <w:t>Примечани</w:t>
      </w:r>
      <w:r w:rsidR="00A55270">
        <w:rPr>
          <w:u w:val="single"/>
        </w:rPr>
        <w:t>е</w:t>
      </w:r>
      <w:r w:rsidRPr="00241072">
        <w:t>: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 w:rsidRPr="00EA2BB3">
        <w:rPr>
          <w:b/>
        </w:rPr>
        <w:t xml:space="preserve">1.18. Радиус обслуживания детскими дошкольными учреждениями территорий сельских </w:t>
      </w:r>
      <w:r>
        <w:rPr>
          <w:b/>
        </w:rPr>
        <w:t>населенных пунктов</w:t>
      </w:r>
      <w:r w:rsidRPr="00EA2BB3">
        <w:rPr>
          <w:b/>
        </w:rPr>
        <w:t>:</w:t>
      </w:r>
    </w:p>
    <w:p w:rsidR="008833DB" w:rsidRDefault="008833DB" w:rsidP="008833DB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многоквартирной малоэтажной жилой застройки – </w:t>
      </w:r>
      <w:r w:rsidR="00A55270">
        <w:rPr>
          <w:b/>
        </w:rPr>
        <w:t>5</w:t>
      </w:r>
      <w:r>
        <w:rPr>
          <w:b/>
        </w:rPr>
        <w:t>00 м</w:t>
      </w:r>
      <w:r>
        <w:t>;</w:t>
      </w:r>
    </w:p>
    <w:p w:rsidR="008833DB" w:rsidRDefault="008833DB" w:rsidP="008833DB">
      <w:pPr>
        <w:numPr>
          <w:ilvl w:val="0"/>
          <w:numId w:val="23"/>
        </w:numPr>
        <w:tabs>
          <w:tab w:val="clear" w:pos="0"/>
          <w:tab w:val="num" w:pos="567"/>
        </w:tabs>
        <w:ind w:left="284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r w:rsidR="00A55270">
        <w:rPr>
          <w:b/>
        </w:rPr>
        <w:t>10</w:t>
      </w:r>
      <w:r>
        <w:rPr>
          <w:b/>
        </w:rPr>
        <w:t>00 м</w:t>
      </w:r>
      <w:r>
        <w:t>.</w:t>
      </w:r>
    </w:p>
    <w:p w:rsidR="008833DB" w:rsidRDefault="008833DB" w:rsidP="008833DB">
      <w:pPr>
        <w:jc w:val="both"/>
      </w:pPr>
      <w:r>
        <w:rPr>
          <w:u w:val="single"/>
        </w:rPr>
        <w:t>Примечание</w:t>
      </w:r>
      <w: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8833DB" w:rsidRDefault="008833DB" w:rsidP="008833DB">
      <w:pPr>
        <w:rPr>
          <w:b/>
        </w:rPr>
      </w:pPr>
    </w:p>
    <w:p w:rsidR="008833DB" w:rsidRPr="0077445A" w:rsidRDefault="008833DB" w:rsidP="008833DB">
      <w:pPr>
        <w:jc w:val="both"/>
        <w:rPr>
          <w:b/>
        </w:rPr>
      </w:pPr>
      <w:r>
        <w:rPr>
          <w:b/>
        </w:rPr>
        <w:t>1.19. Норма обеспеченности общеобразовательными учреждениями и размер их земельного участка (</w:t>
      </w:r>
      <w:r>
        <w:t>кол. мест на 1 тыс. чел.</w:t>
      </w:r>
      <w:r>
        <w:rPr>
          <w:b/>
        </w:rPr>
        <w:t xml:space="preserve">) – </w:t>
      </w:r>
      <w:r w:rsidR="00D72C31">
        <w:rPr>
          <w:b/>
        </w:rPr>
        <w:t>112</w:t>
      </w:r>
      <w:r>
        <w:rPr>
          <w:b/>
        </w:rPr>
        <w:t xml:space="preserve"> мест.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2700"/>
        <w:gridCol w:w="3430"/>
      </w:tblGrid>
      <w:tr w:rsidR="008833DB" w:rsidTr="00A22C8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D72C31" w:rsidRDefault="008833DB" w:rsidP="00A22C87">
            <w:pPr>
              <w:snapToGrid w:val="0"/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>- неполным средним образованием 100% детей;</w:t>
            </w:r>
          </w:p>
          <w:p w:rsidR="008833DB" w:rsidRDefault="008833DB" w:rsidP="00D72C31">
            <w:pPr>
              <w:rPr>
                <w:b/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- средним образованием (10-11 </w:t>
            </w:r>
            <w:proofErr w:type="spellStart"/>
            <w:r w:rsidRPr="00D72C31">
              <w:rPr>
                <w:sz w:val="20"/>
                <w:szCs w:val="20"/>
              </w:rPr>
              <w:t>кл</w:t>
            </w:r>
            <w:proofErr w:type="spellEnd"/>
            <w:r w:rsidRPr="00D72C31">
              <w:rPr>
                <w:sz w:val="20"/>
                <w:szCs w:val="20"/>
              </w:rPr>
              <w:t>.) 75% детей при обучении в одну смену.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D72C31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>На одно место при вместимости учреждений: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D72C31">
                <w:rPr>
                  <w:sz w:val="20"/>
                  <w:szCs w:val="20"/>
                </w:rPr>
                <w:t>50 м2</w:t>
              </w:r>
            </w:smartTag>
            <w:r w:rsidRPr="00D72C31">
              <w:rPr>
                <w:sz w:val="20"/>
                <w:szCs w:val="20"/>
              </w:rPr>
              <w:t>;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D72C31">
                <w:rPr>
                  <w:sz w:val="20"/>
                  <w:szCs w:val="20"/>
                </w:rPr>
                <w:t>60 м2</w:t>
              </w:r>
            </w:smartTag>
            <w:r w:rsidRPr="00D72C31">
              <w:rPr>
                <w:sz w:val="20"/>
                <w:szCs w:val="20"/>
              </w:rPr>
              <w:t>;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D72C31">
                <w:rPr>
                  <w:sz w:val="20"/>
                  <w:szCs w:val="20"/>
                </w:rPr>
                <w:t>50 м2</w:t>
              </w:r>
            </w:smartTag>
            <w:r w:rsidRPr="00D72C31">
              <w:rPr>
                <w:sz w:val="20"/>
                <w:szCs w:val="20"/>
              </w:rPr>
              <w:t>;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D72C31">
                <w:rPr>
                  <w:sz w:val="20"/>
                  <w:szCs w:val="20"/>
                </w:rPr>
                <w:t>40 м2</w:t>
              </w:r>
            </w:smartTag>
            <w:r w:rsidRPr="00D72C31">
              <w:rPr>
                <w:sz w:val="20"/>
                <w:szCs w:val="20"/>
              </w:rPr>
              <w:t>;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D72C31">
                <w:rPr>
                  <w:sz w:val="20"/>
                  <w:szCs w:val="20"/>
                </w:rPr>
                <w:t>33 м2</w:t>
              </w:r>
            </w:smartTag>
            <w:r w:rsidRPr="00D72C31">
              <w:rPr>
                <w:sz w:val="20"/>
                <w:szCs w:val="20"/>
              </w:rPr>
              <w:t>.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D72C31" w:rsidRDefault="008833DB" w:rsidP="00A22C87">
            <w:pPr>
              <w:snapToGrid w:val="0"/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8833DB" w:rsidRPr="00D72C31" w:rsidRDefault="008833DB" w:rsidP="00A22C87">
            <w:pPr>
              <w:rPr>
                <w:sz w:val="20"/>
                <w:szCs w:val="20"/>
              </w:rPr>
            </w:pPr>
            <w:r w:rsidRPr="00D72C31">
              <w:rPr>
                <w:sz w:val="20"/>
                <w:szCs w:val="20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</w:t>
      </w:r>
      <w:r w:rsidR="00D72C31">
        <w:rPr>
          <w:u w:val="single"/>
        </w:rPr>
        <w:t>е</w:t>
      </w:r>
      <w:r>
        <w:t>: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1.20. Радиус обслуживания общеобразовательными учреждениями территорий сельских населенных пунктов:</w:t>
      </w:r>
    </w:p>
    <w:p w:rsidR="008833DB" w:rsidRDefault="008833DB" w:rsidP="008833D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многоквартирной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  <w:rPr>
          <w:b/>
        </w:rPr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(для начальных классов) – </w:t>
      </w:r>
      <w:r w:rsidRPr="00F23B29">
        <w:rPr>
          <w:b/>
        </w:rPr>
        <w:t>750 (500) м;</w:t>
      </w:r>
    </w:p>
    <w:p w:rsidR="008833DB" w:rsidRDefault="008833DB" w:rsidP="008833DB">
      <w:pPr>
        <w:numPr>
          <w:ilvl w:val="0"/>
          <w:numId w:val="24"/>
        </w:numPr>
        <w:tabs>
          <w:tab w:val="clear" w:pos="0"/>
          <w:tab w:val="num" w:pos="284"/>
          <w:tab w:val="left" w:pos="567"/>
        </w:tabs>
        <w:ind w:left="284"/>
        <w:jc w:val="both"/>
      </w:pPr>
      <w:r>
        <w:t xml:space="preserve">допускается размещение на расстоянии транспортной доступности: </w:t>
      </w:r>
      <w:r w:rsidRPr="006400BF">
        <w:rPr>
          <w:b/>
        </w:rPr>
        <w:t xml:space="preserve">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6400BF">
          <w:rPr>
            <w:b/>
          </w:rPr>
          <w:t>2 км</w:t>
        </w:r>
      </w:smartTag>
      <w:r w:rsidRPr="006400BF">
        <w:rPr>
          <w:b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6400BF">
          <w:rPr>
            <w:b/>
          </w:rPr>
          <w:t>4 км</w:t>
        </w:r>
      </w:smartTag>
      <w:r w:rsidRPr="006400BF">
        <w:rPr>
          <w:b/>
        </w:rPr>
        <w:t xml:space="preserve"> пешком и не более 30 минут (в одну сторону) при транспортном обслуживании.</w:t>
      </w:r>
    </w:p>
    <w:p w:rsidR="008833DB" w:rsidRDefault="008833DB" w:rsidP="008833DB">
      <w:pPr>
        <w:jc w:val="both"/>
      </w:pPr>
      <w:r>
        <w:rPr>
          <w:u w:val="single"/>
        </w:rPr>
        <w:t>Примечания</w:t>
      </w:r>
      <w:r w:rsidR="00D72C31">
        <w:t xml:space="preserve">: </w:t>
      </w:r>
    </w:p>
    <w:p w:rsidR="008833DB" w:rsidRDefault="008833DB" w:rsidP="008833DB">
      <w:pPr>
        <w:jc w:val="both"/>
      </w:pPr>
      <w:r>
        <w:t>1. Указанный радиус обслуживания не распространяется на специализированные общеобразовательные учреждения.</w:t>
      </w:r>
    </w:p>
    <w:p w:rsidR="008833DB" w:rsidRDefault="008833DB" w:rsidP="008833DB">
      <w:pPr>
        <w:jc w:val="both"/>
      </w:pPr>
      <w: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>
          <w:t>15 км</w:t>
        </w:r>
      </w:smartTag>
      <w:r>
        <w:t>.</w:t>
      </w:r>
    </w:p>
    <w:p w:rsidR="00595C12" w:rsidRPr="00595C12" w:rsidRDefault="00595C12" w:rsidP="008833DB">
      <w:pPr>
        <w:jc w:val="both"/>
      </w:pPr>
      <w:r>
        <w:t xml:space="preserve">3. </w:t>
      </w:r>
      <w:r w:rsidRPr="00595C12">
        <w:rPr>
          <w:bCs/>
          <w:lang w:val="en-US"/>
        </w:rPr>
        <w:t>I</w:t>
      </w:r>
      <w:r w:rsidRPr="00595C12">
        <w:rPr>
          <w:bCs/>
        </w:rPr>
        <w:t xml:space="preserve"> ступень обучения</w:t>
      </w:r>
      <w:r w:rsidRPr="00595C12">
        <w:t xml:space="preserve"> – начальная школа (1-4 классы); </w:t>
      </w:r>
      <w:r w:rsidRPr="00595C12">
        <w:rPr>
          <w:bCs/>
          <w:lang w:val="en-US"/>
        </w:rPr>
        <w:t>II</w:t>
      </w:r>
      <w:r w:rsidRPr="00595C12">
        <w:rPr>
          <w:bCs/>
        </w:rPr>
        <w:t xml:space="preserve"> ступень обучения -</w:t>
      </w:r>
      <w:r w:rsidRPr="00595C12">
        <w:rPr>
          <w:b/>
          <w:bCs/>
        </w:rPr>
        <w:t xml:space="preserve"> </w:t>
      </w:r>
      <w:r w:rsidRPr="00595C12">
        <w:t>основная школа (5-9 классы);</w:t>
      </w:r>
      <w:r w:rsidRPr="00595C12">
        <w:rPr>
          <w:bCs/>
          <w:sz w:val="28"/>
          <w:szCs w:val="28"/>
          <w:lang w:eastAsia="ru-RU"/>
        </w:rPr>
        <w:t xml:space="preserve"> </w:t>
      </w:r>
      <w:r w:rsidRPr="00595C12">
        <w:rPr>
          <w:bCs/>
          <w:lang w:val="en-US"/>
        </w:rPr>
        <w:t>III</w:t>
      </w:r>
      <w:r w:rsidRPr="00595C12">
        <w:rPr>
          <w:bCs/>
        </w:rPr>
        <w:t xml:space="preserve"> ступень обучения</w:t>
      </w:r>
      <w:r w:rsidRPr="00595C12">
        <w:rPr>
          <w:b/>
          <w:bCs/>
        </w:rPr>
        <w:t xml:space="preserve"> </w:t>
      </w:r>
      <w:r>
        <w:t>– старшая школа (10 – 11 классы</w:t>
      </w:r>
      <w:r w:rsidRPr="00595C12">
        <w:t>)</w:t>
      </w:r>
      <w:r>
        <w:t>.</w:t>
      </w:r>
    </w:p>
    <w:p w:rsidR="008833DB" w:rsidRDefault="008833DB" w:rsidP="008833DB"/>
    <w:p w:rsidR="008833DB" w:rsidRDefault="008833DB" w:rsidP="00595C12">
      <w:pPr>
        <w:jc w:val="both"/>
        <w:rPr>
          <w:b/>
        </w:rPr>
      </w:pPr>
      <w:r>
        <w:rPr>
          <w:b/>
        </w:rPr>
        <w:t xml:space="preserve">1.21. Расстояние от стен зданий </w:t>
      </w:r>
      <w:r w:rsidRPr="00595C12">
        <w:t>общеобразовательных школ и детских дошкольных у</w:t>
      </w:r>
      <w:r w:rsidR="00595C12" w:rsidRPr="00595C12">
        <w:t xml:space="preserve">чреждений </w:t>
      </w:r>
      <w:r w:rsidR="00595C12">
        <w:rPr>
          <w:b/>
        </w:rPr>
        <w:t xml:space="preserve">до красной линии </w:t>
      </w:r>
      <w:r>
        <w:t xml:space="preserve">в сельских населенных пунктах -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1.22. Площадь озелененной и благоустроенной территории </w:t>
      </w:r>
      <w:r w:rsidRPr="00595C12">
        <w:t>микрорайона (квартала) без учета участков школ и детских дошкольных учреждений</w:t>
      </w:r>
      <w:r>
        <w:rPr>
          <w:b/>
        </w:rPr>
        <w:t xml:space="preserve"> (</w:t>
      </w:r>
      <w:r>
        <w:t>м</w:t>
      </w:r>
      <w:r w:rsidRPr="00595C12">
        <w:rPr>
          <w:vertAlign w:val="superscript"/>
        </w:rPr>
        <w:t>2</w:t>
      </w:r>
      <w:r>
        <w:t xml:space="preserve"> на 1 чел.</w:t>
      </w:r>
      <w:r w:rsidRPr="00A92EF4">
        <w:t>)</w:t>
      </w:r>
      <w:r w:rsidR="00A92EF4" w:rsidRPr="00A92EF4">
        <w:rPr>
          <w:b/>
        </w:rPr>
        <w:t xml:space="preserve"> </w:t>
      </w:r>
      <w:r w:rsidR="00595C12" w:rsidRPr="00595C12">
        <w:rPr>
          <w:b/>
        </w:rPr>
        <w:t>-</w:t>
      </w:r>
      <w:r w:rsidR="00A92EF4" w:rsidRPr="00A92EF4">
        <w:rPr>
          <w:b/>
        </w:rPr>
        <w:t xml:space="preserve"> </w:t>
      </w:r>
      <w:r>
        <w:rPr>
          <w:b/>
        </w:rPr>
        <w:t xml:space="preserve">не менее </w:t>
      </w:r>
      <w:smartTag w:uri="urn:schemas-microsoft-com:office:smarttags" w:element="metricconverter">
        <w:smartTagPr>
          <w:attr w:name="ProductID" w:val="6 м2"/>
        </w:smartTagPr>
        <w:r>
          <w:rPr>
            <w:b/>
          </w:rPr>
          <w:t>6 м</w:t>
        </w:r>
        <w:r w:rsidRPr="00595C12">
          <w:rPr>
            <w:b/>
            <w:vertAlign w:val="superscript"/>
          </w:rPr>
          <w:t>2</w:t>
        </w:r>
      </w:smartTag>
      <w:r>
        <w:rPr>
          <w:b/>
        </w:rPr>
        <w:t>.</w:t>
      </w:r>
    </w:p>
    <w:p w:rsidR="008833DB" w:rsidRDefault="008833DB" w:rsidP="00E93A3D">
      <w:pPr>
        <w:jc w:val="both"/>
      </w:pPr>
      <w:r>
        <w:t>В площадь озелененной и благоустроенной территории включается вся территория микрорайона (квартала) с площадками для игр детей, занятий физкультурой и хозяйственные площадки, за исключением площади застройки жилыми домами, участками общественных учреждений, а также проездов.</w:t>
      </w:r>
    </w:p>
    <w:p w:rsidR="008833DB" w:rsidRDefault="008833DB" w:rsidP="008833DB">
      <w:pPr>
        <w:jc w:val="center"/>
        <w:rPr>
          <w:b/>
        </w:rPr>
      </w:pPr>
    </w:p>
    <w:p w:rsidR="008833DB" w:rsidRPr="00227073" w:rsidRDefault="008833DB" w:rsidP="008833DB">
      <w:pPr>
        <w:jc w:val="both"/>
        <w:rPr>
          <w:b/>
        </w:rPr>
      </w:pPr>
      <w:r w:rsidRPr="00227073">
        <w:rPr>
          <w:b/>
        </w:rPr>
        <w:t>1.</w:t>
      </w:r>
      <w:r>
        <w:rPr>
          <w:b/>
        </w:rPr>
        <w:t>23</w:t>
      </w:r>
      <w:r w:rsidRPr="00227073">
        <w:rPr>
          <w:b/>
        </w:rPr>
        <w:t>. Норма накопления твердых бытовых отходов (ТБО) для населения (</w:t>
      </w:r>
      <w:r w:rsidRPr="00227073">
        <w:t>объем отходов в год на 1 человека</w:t>
      </w:r>
      <w:r w:rsidRPr="00227073">
        <w:rPr>
          <w:b/>
        </w:rPr>
        <w:t>)</w:t>
      </w:r>
      <w:r>
        <w:rPr>
          <w:b/>
        </w:rPr>
        <w:t>:</w:t>
      </w:r>
    </w:p>
    <w:p w:rsidR="008833DB" w:rsidRDefault="008833DB" w:rsidP="008833DB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полным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>1,1-1,8</w:t>
      </w:r>
      <w:r>
        <w:t xml:space="preserve"> м3/чел;</w:t>
      </w:r>
    </w:p>
    <w:p w:rsidR="008833DB" w:rsidRDefault="008833DB" w:rsidP="008833DB">
      <w:pPr>
        <w:numPr>
          <w:ilvl w:val="0"/>
          <w:numId w:val="25"/>
        </w:numPr>
        <w:tabs>
          <w:tab w:val="left" w:pos="720"/>
        </w:tabs>
        <w:jc w:val="both"/>
      </w:pPr>
      <w:r>
        <w:t>проживающее в жилом фонде с частичным благоустройством</w:t>
      </w:r>
      <w:r>
        <w:rPr>
          <w:b/>
        </w:rPr>
        <w:t xml:space="preserve"> </w:t>
      </w:r>
      <w:r>
        <w:t xml:space="preserve">– </w:t>
      </w:r>
      <w:r>
        <w:rPr>
          <w:b/>
        </w:rPr>
        <w:t xml:space="preserve">1,1-2,0 </w:t>
      </w:r>
      <w:r>
        <w:t>м3/чел;</w:t>
      </w:r>
    </w:p>
    <w:p w:rsidR="008833DB" w:rsidRPr="006C2C4F" w:rsidRDefault="008833DB" w:rsidP="008833DB">
      <w:pPr>
        <w:numPr>
          <w:ilvl w:val="0"/>
          <w:numId w:val="25"/>
        </w:numPr>
        <w:tabs>
          <w:tab w:val="left" w:pos="720"/>
        </w:tabs>
        <w:jc w:val="both"/>
      </w:pPr>
      <w:r>
        <w:t xml:space="preserve">общее количество по поселению с учетом общественных зданий – </w:t>
      </w:r>
      <w:r>
        <w:rPr>
          <w:b/>
        </w:rPr>
        <w:t>1,4-2,2</w:t>
      </w:r>
      <w:r>
        <w:t xml:space="preserve"> м3/чел.</w:t>
      </w:r>
    </w:p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lastRenderedPageBreak/>
        <w:t xml:space="preserve">1.24. Норма накопления крупногабаритных бытовых отходов </w:t>
      </w:r>
      <w:r>
        <w:t>(% от нормы накопления на 1 чел</w:t>
      </w:r>
      <w:r>
        <w:rPr>
          <w:b/>
        </w:rPr>
        <w:t>.</w:t>
      </w:r>
      <w:r>
        <w:t>)</w:t>
      </w:r>
      <w:r>
        <w:rPr>
          <w:b/>
        </w:rPr>
        <w:t xml:space="preserve"> – 5%.</w:t>
      </w:r>
    </w:p>
    <w:p w:rsidR="006A280A" w:rsidRDefault="006A280A" w:rsidP="00F7397A">
      <w:pPr>
        <w:rPr>
          <w:b/>
          <w:sz w:val="28"/>
          <w:szCs w:val="28"/>
        </w:rPr>
      </w:pPr>
    </w:p>
    <w:p w:rsidR="008833DB" w:rsidRPr="00A92EF4" w:rsidRDefault="00F7397A" w:rsidP="00F7397A">
      <w:r>
        <w:rPr>
          <w:b/>
          <w:sz w:val="28"/>
          <w:szCs w:val="28"/>
        </w:rPr>
        <w:t xml:space="preserve">Статья </w:t>
      </w:r>
      <w:r w:rsidR="00A92EF4" w:rsidRPr="00A92EF4">
        <w:rPr>
          <w:b/>
          <w:sz w:val="28"/>
          <w:szCs w:val="28"/>
        </w:rPr>
        <w:t>2. Расчетные показатели обеспеченности и интенсивности использования территорий общественно-деловых зон</w:t>
      </w:r>
    </w:p>
    <w:p w:rsidR="006A280A" w:rsidRDefault="006A280A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p w:rsidR="006A280A" w:rsidRDefault="006A280A" w:rsidP="008833DB">
      <w:pPr>
        <w:jc w:val="both"/>
        <w:rPr>
          <w:b/>
        </w:rPr>
      </w:pPr>
    </w:p>
    <w:tbl>
      <w:tblPr>
        <w:tblW w:w="960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8"/>
        <w:gridCol w:w="3420"/>
        <w:gridCol w:w="1924"/>
        <w:gridCol w:w="1990"/>
      </w:tblGrid>
      <w:tr w:rsidR="008833DB" w:rsidTr="00A22C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внешкольного образования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A92EF4" w:rsidRDefault="008833DB" w:rsidP="00A22C87">
            <w:pPr>
              <w:rPr>
                <w:sz w:val="20"/>
                <w:szCs w:val="20"/>
              </w:rPr>
            </w:pPr>
            <w:r w:rsidRPr="00A92EF4">
              <w:rPr>
                <w:sz w:val="20"/>
                <w:szCs w:val="20"/>
              </w:rPr>
              <w:t>32%, в том числе по видам:</w:t>
            </w:r>
          </w:p>
          <w:p w:rsidR="008833DB" w:rsidRPr="00A92EF4" w:rsidRDefault="008833DB" w:rsidP="00A22C87">
            <w:pPr>
              <w:rPr>
                <w:sz w:val="20"/>
                <w:szCs w:val="20"/>
              </w:rPr>
            </w:pPr>
            <w:r w:rsidRPr="00A92EF4">
              <w:rPr>
                <w:sz w:val="20"/>
                <w:szCs w:val="20"/>
              </w:rPr>
              <w:t>детская спортивная школа – 20%;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 w:rsidRPr="00A92EF4">
              <w:rPr>
                <w:sz w:val="20"/>
                <w:szCs w:val="20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Tr="00A22C8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Межшкольное учебно-производственное предприятие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A92EF4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A92EF4">
              <w:rPr>
                <w:sz w:val="20"/>
                <w:szCs w:val="20"/>
              </w:rPr>
              <w:t>8%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от общего числа школьников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spacing w:val="-8"/>
                  <w:sz w:val="20"/>
                  <w:szCs w:val="20"/>
                </w:rPr>
                <w:t>2 га</w:t>
              </w:r>
            </w:smartTag>
            <w:r>
              <w:rPr>
                <w:spacing w:val="-8"/>
                <w:sz w:val="20"/>
                <w:szCs w:val="20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>
                <w:rPr>
                  <w:spacing w:val="-8"/>
                  <w:sz w:val="20"/>
                  <w:szCs w:val="20"/>
                </w:rPr>
                <w:t>3 га</w:t>
              </w:r>
            </w:smartTag>
          </w:p>
        </w:tc>
      </w:tr>
    </w:tbl>
    <w:p w:rsidR="008833DB" w:rsidRDefault="008833DB" w:rsidP="008833DB">
      <w:pPr>
        <w:jc w:val="both"/>
      </w:pPr>
      <w:r w:rsidRPr="009C213E">
        <w:rPr>
          <w:u w:val="single"/>
        </w:rPr>
        <w:t>Примечание:</w:t>
      </w:r>
      <w:r>
        <w:rPr>
          <w:u w:val="single"/>
        </w:rPr>
        <w:t xml:space="preserve"> </w:t>
      </w:r>
      <w:r w:rsidRPr="009C213E"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2.2. Радиус обслуживания учреждений внешкольного образования:</w:t>
      </w:r>
    </w:p>
    <w:p w:rsidR="008833DB" w:rsidRDefault="008833DB" w:rsidP="008833DB">
      <w:pPr>
        <w:numPr>
          <w:ilvl w:val="0"/>
          <w:numId w:val="26"/>
        </w:numPr>
        <w:tabs>
          <w:tab w:val="left" w:pos="567"/>
        </w:tabs>
        <w:ind w:left="284" w:firstLine="0"/>
        <w:jc w:val="both"/>
      </w:pPr>
      <w:r>
        <w:t xml:space="preserve">зона многоквартирной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t>;</w:t>
      </w:r>
    </w:p>
    <w:p w:rsidR="008833DB" w:rsidRDefault="008833DB" w:rsidP="008833DB">
      <w:pPr>
        <w:numPr>
          <w:ilvl w:val="0"/>
          <w:numId w:val="26"/>
        </w:numPr>
        <w:tabs>
          <w:tab w:val="left" w:pos="567"/>
        </w:tabs>
        <w:ind w:left="284" w:firstLine="0"/>
        <w:jc w:val="both"/>
      </w:pPr>
      <w:r>
        <w:t xml:space="preserve">зона </w:t>
      </w:r>
      <w:r w:rsidRPr="009A74D7">
        <w:t>застройки объектами индивидуального жилищного строительства</w:t>
      </w:r>
      <w:r>
        <w:t xml:space="preserve"> – </w:t>
      </w:r>
      <w:smartTag w:uri="urn:schemas-microsoft-com:office:smarttags" w:element="metricconverter">
        <w:smartTagPr>
          <w:attr w:name="ProductID" w:val="700 м"/>
        </w:smartTagPr>
        <w:r>
          <w:rPr>
            <w:b/>
          </w:rPr>
          <w:t>700 м</w:t>
        </w:r>
      </w:smartTag>
      <w:r>
        <w:rPr>
          <w:b/>
        </w:rPr>
        <w:t>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2.3. Норма обеспеченности </w:t>
      </w:r>
      <w:r w:rsidR="002C2823">
        <w:rPr>
          <w:b/>
        </w:rPr>
        <w:t>объектами физической культуры и спорта</w:t>
      </w:r>
      <w:r>
        <w:rPr>
          <w:b/>
        </w:rPr>
        <w:t xml:space="preserve"> и размер их земельного участка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620"/>
        <w:gridCol w:w="1170"/>
        <w:gridCol w:w="1620"/>
        <w:gridCol w:w="2208"/>
      </w:tblGrid>
      <w:tr w:rsidR="008833DB" w:rsidRPr="00227073" w:rsidTr="00A22C87">
        <w:tc>
          <w:tcPr>
            <w:tcW w:w="2988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170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208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8833DB" w:rsidRPr="00227073" w:rsidTr="00A22C87">
        <w:tc>
          <w:tcPr>
            <w:tcW w:w="2988" w:type="dxa"/>
          </w:tcPr>
          <w:p w:rsidR="008833DB" w:rsidRPr="002C2823" w:rsidRDefault="008833DB" w:rsidP="00A22C87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620" w:type="dxa"/>
            <w:vAlign w:val="center"/>
          </w:tcPr>
          <w:p w:rsidR="008833DB" w:rsidRPr="00A92EF4" w:rsidRDefault="0051788D" w:rsidP="00A22C87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51788D">
              <w:rPr>
                <w:b/>
                <w:sz w:val="20"/>
                <w:szCs w:val="20"/>
              </w:rPr>
              <w:t>70-80</w:t>
            </w:r>
          </w:p>
        </w:tc>
        <w:tc>
          <w:tcPr>
            <w:tcW w:w="117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r w:rsidRPr="00A92EF4">
              <w:rPr>
                <w:sz w:val="20"/>
                <w:szCs w:val="20"/>
                <w:vertAlign w:val="superscript"/>
              </w:rPr>
              <w:t>2</w:t>
            </w:r>
            <w:r w:rsidRPr="00625D71">
              <w:rPr>
                <w:sz w:val="20"/>
                <w:szCs w:val="20"/>
              </w:rPr>
              <w:t xml:space="preserve"> общей площади на 1 чел.</w:t>
            </w:r>
          </w:p>
        </w:tc>
        <w:tc>
          <w:tcPr>
            <w:tcW w:w="162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33DB" w:rsidRPr="00070AD0" w:rsidRDefault="008833DB" w:rsidP="00A22C87">
            <w:pPr>
              <w:rPr>
                <w:spacing w:val="-10"/>
                <w:sz w:val="20"/>
                <w:szCs w:val="20"/>
              </w:rPr>
            </w:pPr>
            <w:r w:rsidRPr="00070AD0">
              <w:rPr>
                <w:spacing w:val="-10"/>
                <w:sz w:val="20"/>
                <w:szCs w:val="20"/>
              </w:rPr>
              <w:t xml:space="preserve">Могут быть встроенными в </w:t>
            </w:r>
            <w:r w:rsidR="002C2823">
              <w:rPr>
                <w:spacing w:val="-10"/>
                <w:sz w:val="20"/>
                <w:szCs w:val="20"/>
              </w:rPr>
              <w:t xml:space="preserve">многоквартирные </w:t>
            </w:r>
            <w:r w:rsidRPr="00070AD0">
              <w:rPr>
                <w:spacing w:val="-10"/>
                <w:sz w:val="20"/>
                <w:szCs w:val="20"/>
              </w:rPr>
              <w:t>жилые дома или объединенные со школьным комплексом.</w:t>
            </w:r>
          </w:p>
        </w:tc>
      </w:tr>
      <w:tr w:rsidR="008833DB" w:rsidRPr="00227073" w:rsidTr="00A22C87">
        <w:tc>
          <w:tcPr>
            <w:tcW w:w="2988" w:type="dxa"/>
          </w:tcPr>
          <w:p w:rsidR="008833DB" w:rsidRPr="002C2823" w:rsidRDefault="008833DB" w:rsidP="00A22C87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Спортивные залы общего пользования</w:t>
            </w:r>
          </w:p>
          <w:p w:rsidR="002C2823" w:rsidRPr="002C2823" w:rsidRDefault="002C2823" w:rsidP="00A22C8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833DB" w:rsidRPr="0051788D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51788D">
              <w:rPr>
                <w:b/>
                <w:sz w:val="20"/>
                <w:szCs w:val="20"/>
              </w:rPr>
              <w:t>350</w:t>
            </w:r>
          </w:p>
        </w:tc>
        <w:tc>
          <w:tcPr>
            <w:tcW w:w="117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r w:rsidRPr="00A92EF4">
              <w:rPr>
                <w:sz w:val="20"/>
                <w:szCs w:val="20"/>
                <w:vertAlign w:val="superscript"/>
              </w:rPr>
              <w:t>2</w:t>
            </w:r>
            <w:r w:rsidRPr="00625D71"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20" w:type="dxa"/>
            <w:vAlign w:val="center"/>
          </w:tcPr>
          <w:p w:rsidR="008833DB" w:rsidRPr="006C2FA5" w:rsidRDefault="002C2823" w:rsidP="00A22C87">
            <w:pPr>
              <w:jc w:val="center"/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33DB" w:rsidRPr="00625D71" w:rsidRDefault="008833DB" w:rsidP="00A22C87">
            <w:pPr>
              <w:jc w:val="both"/>
              <w:rPr>
                <w:sz w:val="20"/>
                <w:szCs w:val="20"/>
              </w:rPr>
            </w:pPr>
          </w:p>
        </w:tc>
      </w:tr>
      <w:tr w:rsidR="008833DB" w:rsidRPr="009F53E8" w:rsidTr="00A22C87">
        <w:tc>
          <w:tcPr>
            <w:tcW w:w="2988" w:type="dxa"/>
          </w:tcPr>
          <w:p w:rsidR="008833DB" w:rsidRPr="002C2823" w:rsidRDefault="008833DB" w:rsidP="00A22C87">
            <w:pPr>
              <w:rPr>
                <w:sz w:val="20"/>
                <w:szCs w:val="20"/>
              </w:rPr>
            </w:pPr>
            <w:r w:rsidRPr="002C2823">
              <w:rPr>
                <w:sz w:val="20"/>
              </w:rPr>
              <w:t>Плоскостные сооружения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33DB" w:rsidRPr="0051788D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51788D">
              <w:rPr>
                <w:b/>
                <w:sz w:val="20"/>
                <w:szCs w:val="20"/>
              </w:rPr>
              <w:t xml:space="preserve">1950 </w:t>
            </w:r>
          </w:p>
        </w:tc>
        <w:tc>
          <w:tcPr>
            <w:tcW w:w="1170" w:type="dxa"/>
          </w:tcPr>
          <w:p w:rsidR="008833DB" w:rsidRPr="009F53E8" w:rsidRDefault="008833DB" w:rsidP="00A22C87">
            <w:pPr>
              <w:rPr>
                <w:sz w:val="20"/>
                <w:szCs w:val="20"/>
              </w:rPr>
            </w:pPr>
            <w:r w:rsidRPr="009F53E8">
              <w:rPr>
                <w:sz w:val="20"/>
              </w:rPr>
              <w:t>м</w:t>
            </w:r>
            <w:r w:rsidRPr="00A92EF4">
              <w:rPr>
                <w:sz w:val="20"/>
                <w:vertAlign w:val="superscript"/>
              </w:rPr>
              <w:t>2</w:t>
            </w:r>
            <w:r w:rsidRPr="009F53E8">
              <w:rPr>
                <w:sz w:val="20"/>
              </w:rPr>
              <w:t xml:space="preserve"> </w:t>
            </w:r>
            <w:r w:rsidRPr="009F53E8">
              <w:rPr>
                <w:spacing w:val="-6"/>
                <w:sz w:val="20"/>
              </w:rPr>
              <w:t>на 1000 чел.</w:t>
            </w:r>
          </w:p>
        </w:tc>
        <w:tc>
          <w:tcPr>
            <w:tcW w:w="1620" w:type="dxa"/>
          </w:tcPr>
          <w:p w:rsidR="008833DB" w:rsidRPr="009F53E8" w:rsidRDefault="002C2823" w:rsidP="00A22C87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33DB" w:rsidRPr="009F53E8" w:rsidRDefault="008833DB" w:rsidP="00A22C87">
            <w:pPr>
              <w:jc w:val="both"/>
              <w:rPr>
                <w:sz w:val="20"/>
                <w:szCs w:val="20"/>
              </w:rPr>
            </w:pPr>
          </w:p>
        </w:tc>
      </w:tr>
      <w:tr w:rsidR="008833DB" w:rsidRPr="00227073" w:rsidTr="00A22C87">
        <w:tc>
          <w:tcPr>
            <w:tcW w:w="2988" w:type="dxa"/>
          </w:tcPr>
          <w:p w:rsidR="008833DB" w:rsidRPr="002C2823" w:rsidRDefault="008833DB" w:rsidP="00A22C87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Крытые бассейны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833DB" w:rsidRPr="0051788D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51788D">
              <w:rPr>
                <w:b/>
                <w:sz w:val="20"/>
                <w:szCs w:val="20"/>
              </w:rPr>
              <w:t>20-25</w:t>
            </w:r>
          </w:p>
        </w:tc>
        <w:tc>
          <w:tcPr>
            <w:tcW w:w="117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  <w:r w:rsidRPr="00A92EF4">
              <w:rPr>
                <w:sz w:val="20"/>
                <w:szCs w:val="20"/>
                <w:vertAlign w:val="superscript"/>
              </w:rPr>
              <w:t>2</w:t>
            </w:r>
            <w:r w:rsidRPr="00625D71">
              <w:rPr>
                <w:sz w:val="20"/>
                <w:szCs w:val="20"/>
              </w:rPr>
              <w:t xml:space="preserve"> зеркала воды на 1000 чел.</w:t>
            </w:r>
          </w:p>
        </w:tc>
        <w:tc>
          <w:tcPr>
            <w:tcW w:w="1620" w:type="dxa"/>
            <w:vAlign w:val="center"/>
          </w:tcPr>
          <w:p w:rsidR="008833DB" w:rsidRPr="006C2FA5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2208" w:type="dxa"/>
          </w:tcPr>
          <w:p w:rsidR="008833DB" w:rsidRPr="00625D71" w:rsidRDefault="008833DB" w:rsidP="00A22C87">
            <w:pPr>
              <w:jc w:val="both"/>
              <w:rPr>
                <w:sz w:val="20"/>
                <w:szCs w:val="20"/>
              </w:rPr>
            </w:pPr>
          </w:p>
        </w:tc>
      </w:tr>
    </w:tbl>
    <w:p w:rsidR="002C2823" w:rsidRDefault="002C2823" w:rsidP="002C2823">
      <w:pPr>
        <w:ind w:firstLine="708"/>
        <w:jc w:val="both"/>
      </w:pPr>
    </w:p>
    <w:p w:rsidR="0051788D" w:rsidRDefault="0051788D" w:rsidP="002C2823">
      <w:pPr>
        <w:ind w:firstLine="708"/>
        <w:jc w:val="both"/>
      </w:pPr>
      <w:r>
        <w:t xml:space="preserve">В населенных пунктах с числом жителей от 2 до 5 тыс. следует предусматривать один спортивный зал площадью 540 </w:t>
      </w:r>
      <w:proofErr w:type="spellStart"/>
      <w:r>
        <w:t>кв.м</w:t>
      </w:r>
      <w:proofErr w:type="spellEnd"/>
      <w:r>
        <w:t>.</w:t>
      </w:r>
    </w:p>
    <w:p w:rsidR="008833DB" w:rsidRDefault="008833DB" w:rsidP="002C2823">
      <w:pPr>
        <w:ind w:firstLine="708"/>
        <w:jc w:val="both"/>
      </w:pPr>
      <w:r>
        <w:t>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51788D" w:rsidRDefault="0051788D" w:rsidP="002C2823">
      <w:pPr>
        <w:ind w:firstLine="708"/>
        <w:jc w:val="both"/>
      </w:pPr>
      <w:r>
        <w:lastRenderedPageBreak/>
        <w:t>Физкультурно-спортивные сооружения сети общего пользования следует, как правило, объединять со спортивными объектами образовательных школ и других учебных заведений, учреждений отдыха</w:t>
      </w:r>
      <w:r w:rsidR="002C2823">
        <w:t xml:space="preserve"> и культуры с возможным сокращением территории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2.4. </w:t>
      </w:r>
      <w:r w:rsidRPr="00227073">
        <w:rPr>
          <w:b/>
        </w:rPr>
        <w:t xml:space="preserve">Радиус обслуживания </w:t>
      </w:r>
      <w:r w:rsidR="002C2823">
        <w:rPr>
          <w:b/>
        </w:rPr>
        <w:t>объектами физической культуры и спорта</w:t>
      </w:r>
      <w:r w:rsidRPr="00227073">
        <w:rPr>
          <w:b/>
        </w:rPr>
        <w:t>:</w:t>
      </w:r>
    </w:p>
    <w:p w:rsidR="002C2823" w:rsidRDefault="002C2823" w:rsidP="008833DB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9"/>
        <w:gridCol w:w="3377"/>
      </w:tblGrid>
      <w:tr w:rsidR="002C2823" w:rsidRPr="00625D71" w:rsidTr="002C2823">
        <w:tc>
          <w:tcPr>
            <w:tcW w:w="6229" w:type="dxa"/>
            <w:vAlign w:val="center"/>
          </w:tcPr>
          <w:p w:rsidR="002C2823" w:rsidRPr="00625D71" w:rsidRDefault="002C2823" w:rsidP="00191385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3377" w:type="dxa"/>
            <w:vAlign w:val="center"/>
          </w:tcPr>
          <w:p w:rsidR="002C2823" w:rsidRPr="00625D71" w:rsidRDefault="002C2823" w:rsidP="00191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обслуживания, м</w:t>
            </w:r>
          </w:p>
        </w:tc>
      </w:tr>
      <w:tr w:rsidR="002C2823" w:rsidRPr="00A92EF4" w:rsidTr="002C2823">
        <w:tc>
          <w:tcPr>
            <w:tcW w:w="6229" w:type="dxa"/>
          </w:tcPr>
          <w:p w:rsidR="002C2823" w:rsidRPr="002C2823" w:rsidRDefault="002C2823" w:rsidP="00191385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Помещения для физкультурно-оздоровительных занятий на территории микрорайона (квартала)</w:t>
            </w:r>
          </w:p>
          <w:p w:rsidR="002C2823" w:rsidRPr="002C2823" w:rsidRDefault="002C2823" w:rsidP="00191385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:rsidR="002C2823" w:rsidRPr="00A92EF4" w:rsidRDefault="002C2823" w:rsidP="00191385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2C2823" w:rsidRPr="0051788D" w:rsidTr="002C2823">
        <w:tc>
          <w:tcPr>
            <w:tcW w:w="6229" w:type="dxa"/>
          </w:tcPr>
          <w:p w:rsidR="002C2823" w:rsidRPr="002C2823" w:rsidRDefault="002C2823" w:rsidP="00191385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Спортивные залы общего пользования</w:t>
            </w:r>
          </w:p>
          <w:p w:rsidR="002C2823" w:rsidRPr="002C2823" w:rsidRDefault="002C2823" w:rsidP="00191385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:rsidR="002C2823" w:rsidRPr="0051788D" w:rsidRDefault="002C2823" w:rsidP="002C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</w:tr>
      <w:tr w:rsidR="002C2823" w:rsidRPr="0051788D" w:rsidTr="002C2823">
        <w:tc>
          <w:tcPr>
            <w:tcW w:w="6229" w:type="dxa"/>
          </w:tcPr>
          <w:p w:rsidR="002C2823" w:rsidRPr="002C2823" w:rsidRDefault="002C2823" w:rsidP="002C2823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Плоскостные сооружения</w:t>
            </w:r>
          </w:p>
          <w:p w:rsidR="002C2823" w:rsidRPr="002C2823" w:rsidRDefault="002C2823" w:rsidP="002C2823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:rsidR="002C2823" w:rsidRPr="0051788D" w:rsidRDefault="002C2823" w:rsidP="002C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  <w:tr w:rsidR="002C2823" w:rsidRPr="0051788D" w:rsidTr="002C2823">
        <w:tc>
          <w:tcPr>
            <w:tcW w:w="6229" w:type="dxa"/>
          </w:tcPr>
          <w:p w:rsidR="002C2823" w:rsidRPr="002C2823" w:rsidRDefault="002C2823" w:rsidP="002C2823">
            <w:pPr>
              <w:rPr>
                <w:sz w:val="20"/>
                <w:szCs w:val="20"/>
              </w:rPr>
            </w:pPr>
            <w:r w:rsidRPr="002C2823">
              <w:rPr>
                <w:sz w:val="20"/>
                <w:szCs w:val="20"/>
              </w:rPr>
              <w:t>Крытые бассейны общего пользования</w:t>
            </w:r>
          </w:p>
          <w:p w:rsidR="002C2823" w:rsidRPr="002C2823" w:rsidRDefault="002C2823" w:rsidP="002C2823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center"/>
          </w:tcPr>
          <w:p w:rsidR="002C2823" w:rsidRPr="0051788D" w:rsidRDefault="002C2823" w:rsidP="002C2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</w:t>
            </w:r>
          </w:p>
        </w:tc>
      </w:tr>
    </w:tbl>
    <w:p w:rsidR="002C2823" w:rsidRPr="00227073" w:rsidRDefault="002C2823" w:rsidP="008833DB">
      <w:pPr>
        <w:jc w:val="both"/>
        <w:rPr>
          <w:b/>
        </w:rPr>
      </w:pPr>
    </w:p>
    <w:p w:rsidR="008833DB" w:rsidRPr="005C12D8" w:rsidRDefault="008833DB" w:rsidP="008833DB">
      <w:pPr>
        <w:jc w:val="both"/>
        <w:rPr>
          <w:b/>
        </w:rPr>
      </w:pPr>
      <w:r w:rsidRPr="005C12D8">
        <w:rPr>
          <w:b/>
        </w:rPr>
        <w:t>2.</w:t>
      </w:r>
      <w:r w:rsidR="0002567F">
        <w:rPr>
          <w:b/>
        </w:rPr>
        <w:t>5</w:t>
      </w:r>
      <w:r w:rsidRPr="005C12D8">
        <w:rPr>
          <w:b/>
        </w:rPr>
        <w:t>. Норма обеспеченности учреждениями культуры для сельских населенных пунктов или их групп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659"/>
        <w:gridCol w:w="1834"/>
        <w:gridCol w:w="1635"/>
        <w:gridCol w:w="2101"/>
      </w:tblGrid>
      <w:tr w:rsidR="008833DB" w:rsidRPr="00625D71" w:rsidTr="00A22C87">
        <w:tc>
          <w:tcPr>
            <w:tcW w:w="2660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нас</w:t>
            </w:r>
            <w:r>
              <w:rPr>
                <w:sz w:val="20"/>
                <w:szCs w:val="20"/>
              </w:rPr>
              <w:t>еленного</w:t>
            </w:r>
            <w:r w:rsidRPr="00625D71">
              <w:rPr>
                <w:sz w:val="20"/>
                <w:szCs w:val="20"/>
              </w:rPr>
              <w:t xml:space="preserve"> пункта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101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Примечание</w:t>
            </w:r>
          </w:p>
        </w:tc>
      </w:tr>
      <w:tr w:rsidR="008833DB" w:rsidRPr="00625D71" w:rsidTr="00A22C87">
        <w:tc>
          <w:tcPr>
            <w:tcW w:w="2660" w:type="dxa"/>
            <w:shd w:val="clear" w:color="auto" w:fill="auto"/>
            <w:vAlign w:val="center"/>
          </w:tcPr>
          <w:p w:rsidR="008833DB" w:rsidRDefault="008833DB" w:rsidP="00A22C87">
            <w:pPr>
              <w:snapToGrid w:val="0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EB5F24">
              <w:rPr>
                <w:sz w:val="20"/>
              </w:rPr>
              <w:t>м</w:t>
            </w:r>
            <w:r w:rsidRPr="00EB5F24">
              <w:rPr>
                <w:sz w:val="20"/>
                <w:vertAlign w:val="superscript"/>
              </w:rPr>
              <w:t>2</w:t>
            </w:r>
            <w:r w:rsidRPr="00546A14">
              <w:rPr>
                <w:sz w:val="20"/>
              </w:rPr>
              <w:t xml:space="preserve"> </w:t>
            </w:r>
            <w:r w:rsidRPr="00EB5F24">
              <w:rPr>
                <w:sz w:val="20"/>
              </w:rPr>
              <w:t>площади пола</w:t>
            </w:r>
            <w:r>
              <w:rPr>
                <w:sz w:val="20"/>
                <w:szCs w:val="20"/>
              </w:rPr>
              <w:t xml:space="preserve">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101" w:type="dxa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Возможна организация на базе школы</w:t>
            </w:r>
          </w:p>
        </w:tc>
      </w:tr>
      <w:tr w:rsidR="008833DB" w:rsidRPr="00625D71" w:rsidTr="00A22C87">
        <w:trPr>
          <w:trHeight w:val="161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Клубы, дома культуры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тыс. чел.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proofErr w:type="spellStart"/>
            <w:r w:rsidRPr="00625D71">
              <w:rPr>
                <w:sz w:val="20"/>
                <w:szCs w:val="20"/>
              </w:rPr>
              <w:t>посет</w:t>
            </w:r>
            <w:proofErr w:type="spellEnd"/>
            <w:r w:rsidRPr="00625D71">
              <w:rPr>
                <w:sz w:val="20"/>
                <w:szCs w:val="20"/>
              </w:rPr>
              <w:t>. мест на</w:t>
            </w:r>
          </w:p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D2A7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01" w:type="dxa"/>
            <w:vMerge w:val="restart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3DB" w:rsidRPr="00625D71" w:rsidTr="00A22C87">
        <w:tc>
          <w:tcPr>
            <w:tcW w:w="2660" w:type="dxa"/>
            <w:vMerge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0,5</w:t>
            </w:r>
            <w:r w:rsidRPr="00625D7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D2A7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  <w:vMerge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3DB" w:rsidRPr="00625D71" w:rsidTr="00A22C87">
        <w:tc>
          <w:tcPr>
            <w:tcW w:w="2660" w:type="dxa"/>
            <w:vMerge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1,0 </w:t>
            </w: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2,0</w:t>
            </w:r>
            <w:r w:rsidRPr="00625D71">
              <w:rPr>
                <w:sz w:val="20"/>
                <w:szCs w:val="20"/>
              </w:rPr>
              <w:t xml:space="preserve">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D2A7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2101" w:type="dxa"/>
            <w:vMerge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3DB" w:rsidRPr="00625D71" w:rsidTr="00A22C87">
        <w:tc>
          <w:tcPr>
            <w:tcW w:w="2660" w:type="dxa"/>
            <w:vMerge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до 5</w:t>
            </w:r>
            <w:r>
              <w:rPr>
                <w:sz w:val="20"/>
                <w:szCs w:val="20"/>
              </w:rPr>
              <w:t>,0</w:t>
            </w:r>
            <w:r w:rsidRPr="00625D71">
              <w:rPr>
                <w:sz w:val="20"/>
                <w:szCs w:val="20"/>
              </w:rPr>
              <w:t xml:space="preserve">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D2A7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101" w:type="dxa"/>
            <w:vMerge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3DB" w:rsidRPr="00625D71" w:rsidTr="00A22C87">
        <w:tc>
          <w:tcPr>
            <w:tcW w:w="2660" w:type="dxa"/>
            <w:vMerge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,0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D2A70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0D2A70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101" w:type="dxa"/>
            <w:vMerge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3DB" w:rsidRPr="000B30FD" w:rsidTr="00A22C87">
        <w:trPr>
          <w:trHeight w:val="177"/>
        </w:trPr>
        <w:tc>
          <w:tcPr>
            <w:tcW w:w="2660" w:type="dxa"/>
            <w:shd w:val="clear" w:color="auto" w:fill="auto"/>
            <w:vAlign w:val="center"/>
          </w:tcPr>
          <w:p w:rsidR="008833DB" w:rsidRPr="00CB4C31" w:rsidRDefault="008833DB" w:rsidP="00A22C87">
            <w:pPr>
              <w:snapToGrid w:val="0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Дискотеки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CB4C31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 xml:space="preserve">св. 1 </w:t>
            </w:r>
            <w:proofErr w:type="spellStart"/>
            <w:r w:rsidRPr="00CB4C31">
              <w:rPr>
                <w:sz w:val="20"/>
                <w:szCs w:val="20"/>
              </w:rPr>
              <w:t>тыс.чел</w:t>
            </w:r>
            <w:proofErr w:type="spellEnd"/>
            <w:r w:rsidRPr="00CB4C3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8833DB" w:rsidRPr="00CB4C31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CB4C31">
              <w:rPr>
                <w:sz w:val="20"/>
                <w:szCs w:val="20"/>
              </w:rPr>
              <w:t>мест на 1000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0B30FD" w:rsidRDefault="008833DB" w:rsidP="0002567F">
            <w:pPr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CB4C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01" w:type="dxa"/>
          </w:tcPr>
          <w:p w:rsidR="008833DB" w:rsidRPr="000B30FD" w:rsidRDefault="008833DB" w:rsidP="00A22C87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</w:tr>
      <w:tr w:rsidR="008833DB" w:rsidRPr="00625D71" w:rsidTr="00A22C87">
        <w:trPr>
          <w:trHeight w:val="568"/>
        </w:trPr>
        <w:tc>
          <w:tcPr>
            <w:tcW w:w="2660" w:type="dxa"/>
            <w:vMerge w:val="restart"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Сельские массовые библиотеки (из расчета 30-мин. доступности)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spacing w:val="-6"/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кол. объектов.</w:t>
            </w:r>
          </w:p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0D2A70">
              <w:rPr>
                <w:spacing w:val="-6"/>
                <w:sz w:val="20"/>
                <w:szCs w:val="20"/>
              </w:rPr>
              <w:t>или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 w:rsidRPr="000D2A70">
              <w:rPr>
                <w:spacing w:val="-6"/>
                <w:sz w:val="20"/>
                <w:szCs w:val="20"/>
              </w:rPr>
              <w:t>кол. ед. хранения/кол. читательских мест на 1 тыс. чел.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A81275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A81275">
              <w:rPr>
                <w:b/>
                <w:sz w:val="20"/>
                <w:szCs w:val="20"/>
              </w:rPr>
              <w:t xml:space="preserve"> </w:t>
            </w:r>
          </w:p>
          <w:p w:rsidR="008833DB" w:rsidRPr="00A81275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6000-7500/5-6</w:t>
            </w:r>
          </w:p>
        </w:tc>
        <w:tc>
          <w:tcPr>
            <w:tcW w:w="2101" w:type="dxa"/>
            <w:vMerge w:val="restart"/>
          </w:tcPr>
          <w:p w:rsidR="008833DB" w:rsidRPr="000365B8" w:rsidRDefault="008833DB" w:rsidP="00A22C87">
            <w:pPr>
              <w:rPr>
                <w:spacing w:val="-8"/>
                <w:sz w:val="20"/>
                <w:szCs w:val="20"/>
              </w:rPr>
            </w:pPr>
            <w:r w:rsidRPr="000365B8">
              <w:rPr>
                <w:spacing w:val="-8"/>
                <w:sz w:val="20"/>
                <w:szCs w:val="20"/>
              </w:rPr>
              <w:t>Дополнительно в центральной библиотеке местной системе расселения на 1 тыс. чел. 4500-5000/3-4 ед. хранен./</w:t>
            </w:r>
            <w:proofErr w:type="spellStart"/>
            <w:r w:rsidRPr="000365B8">
              <w:rPr>
                <w:spacing w:val="-8"/>
                <w:sz w:val="20"/>
                <w:szCs w:val="20"/>
              </w:rPr>
              <w:t>чит</w:t>
            </w:r>
            <w:proofErr w:type="spellEnd"/>
            <w:r w:rsidRPr="000365B8">
              <w:rPr>
                <w:spacing w:val="-8"/>
                <w:sz w:val="20"/>
                <w:szCs w:val="20"/>
              </w:rPr>
              <w:t>. места</w:t>
            </w:r>
          </w:p>
        </w:tc>
      </w:tr>
      <w:tr w:rsidR="008833DB" w:rsidRPr="00625D71" w:rsidTr="00A22C87">
        <w:trPr>
          <w:trHeight w:val="770"/>
        </w:trPr>
        <w:tc>
          <w:tcPr>
            <w:tcW w:w="2660" w:type="dxa"/>
            <w:vMerge/>
            <w:shd w:val="clear" w:color="auto" w:fill="auto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</w:t>
            </w:r>
            <w:r w:rsidRPr="00625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1,0</w:t>
            </w:r>
            <w:r w:rsidRPr="00625D71">
              <w:rPr>
                <w:sz w:val="20"/>
                <w:szCs w:val="20"/>
              </w:rPr>
              <w:t xml:space="preserve"> </w:t>
            </w:r>
            <w:proofErr w:type="spellStart"/>
            <w:r w:rsidRPr="00625D71">
              <w:rPr>
                <w:sz w:val="20"/>
                <w:szCs w:val="20"/>
              </w:rPr>
              <w:t>тыс.чел</w:t>
            </w:r>
            <w:proofErr w:type="spellEnd"/>
            <w:r w:rsidRPr="00625D71">
              <w:rPr>
                <w:sz w:val="20"/>
                <w:szCs w:val="20"/>
              </w:rPr>
              <w:t>.</w:t>
            </w:r>
          </w:p>
        </w:tc>
        <w:tc>
          <w:tcPr>
            <w:tcW w:w="1834" w:type="dxa"/>
            <w:vMerge/>
            <w:shd w:val="clear" w:color="auto" w:fill="auto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:rsidR="008833DB" w:rsidRPr="00A81275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81275">
              <w:rPr>
                <w:b/>
                <w:sz w:val="20"/>
                <w:szCs w:val="20"/>
              </w:rPr>
              <w:t>1 на 1 тыс. чел. 5000-6000/4-5</w:t>
            </w:r>
          </w:p>
        </w:tc>
        <w:tc>
          <w:tcPr>
            <w:tcW w:w="2101" w:type="dxa"/>
            <w:vMerge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33DB" w:rsidRPr="00C262FA" w:rsidRDefault="008833DB" w:rsidP="008833DB">
      <w:pPr>
        <w:jc w:val="both"/>
        <w:rPr>
          <w:spacing w:val="-6"/>
        </w:rPr>
      </w:pPr>
      <w:r w:rsidRPr="00C262FA">
        <w:rPr>
          <w:spacing w:val="-6"/>
          <w:u w:val="single"/>
        </w:rPr>
        <w:t>Примечания</w:t>
      </w:r>
      <w:r w:rsidRPr="00C262FA">
        <w:rPr>
          <w:spacing w:val="-6"/>
        </w:rPr>
        <w:t xml:space="preserve">: 1. </w:t>
      </w:r>
      <w:r>
        <w:rPr>
          <w:spacing w:val="-6"/>
        </w:rPr>
        <w:t>П</w:t>
      </w:r>
      <w:r w:rsidRPr="00C262FA">
        <w:rPr>
          <w:spacing w:val="-6"/>
        </w:rPr>
        <w:t>риведенные нормы не распространяется на специализированные библиотеки.</w:t>
      </w:r>
    </w:p>
    <w:p w:rsidR="008833DB" w:rsidRDefault="008833DB" w:rsidP="008833DB">
      <w:pPr>
        <w:jc w:val="both"/>
        <w:rPr>
          <w:b/>
        </w:rPr>
      </w:pPr>
      <w:r>
        <w:t>2. Размеры земельных участков учреждений культуры принимаются в соответствии с техническими регламентами.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</w:t>
      </w:r>
      <w:r w:rsidR="0002567F">
        <w:rPr>
          <w:b/>
        </w:rPr>
        <w:t>6</w:t>
      </w:r>
      <w:r>
        <w:rPr>
          <w:b/>
        </w:rPr>
        <w:t>. Норма обеспеченности учреждениями здравоохранения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800"/>
        <w:gridCol w:w="1440"/>
        <w:gridCol w:w="2520"/>
        <w:gridCol w:w="2411"/>
      </w:tblGrid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Вместимость и структура стационаров устанавливается органами здравоохранения и определяется </w:t>
            </w:r>
            <w:r>
              <w:rPr>
                <w:sz w:val="20"/>
                <w:szCs w:val="20"/>
              </w:rPr>
              <w:lastRenderedPageBreak/>
              <w:t>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ind w:right="-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койко-место при вместимости учреждений: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>
                <w:rPr>
                  <w:b/>
                  <w:sz w:val="20"/>
                  <w:szCs w:val="20"/>
                </w:rPr>
                <w:t>300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>
                <w:rPr>
                  <w:b/>
                  <w:sz w:val="20"/>
                  <w:szCs w:val="20"/>
                </w:rPr>
                <w:t>200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>
                <w:rPr>
                  <w:b/>
                  <w:spacing w:val="-2"/>
                  <w:sz w:val="20"/>
                  <w:szCs w:val="20"/>
                </w:rPr>
                <w:t>140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>
                <w:rPr>
                  <w:b/>
                  <w:spacing w:val="-2"/>
                  <w:sz w:val="20"/>
                  <w:szCs w:val="20"/>
                </w:rPr>
                <w:t>100 м2</w:t>
              </w:r>
            </w:smartTag>
            <w:r>
              <w:rPr>
                <w:b/>
                <w:spacing w:val="-2"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>
                <w:rPr>
                  <w:b/>
                  <w:sz w:val="20"/>
                  <w:szCs w:val="20"/>
                </w:rPr>
                <w:t>80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>
                <w:rPr>
                  <w:b/>
                  <w:sz w:val="20"/>
                  <w:szCs w:val="20"/>
                </w:rPr>
                <w:t>60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Территория больницы должна отделяться от окружающей застройки защитной зеленой полосой шириной не менее 10м.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Площадь зеленых насаждений и газонов должна </w:t>
            </w:r>
            <w:r>
              <w:rPr>
                <w:sz w:val="20"/>
                <w:szCs w:val="20"/>
              </w:rPr>
              <w:lastRenderedPageBreak/>
              <w:t>составлять не менее 60% общей площади участка.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Поликлиника, амбулатория, диспансер (без стационара)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посещений в смену на 1000 чел. населения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0,1га на 100 посещений в смену, но не менее 0,3га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Станция скорой медицинской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10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15-ти минутной доступности на спец. автомашине.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Выдвижные пункты скорой мед. помощи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авт.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спец. автомашин на 5 тыс. чел.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  <w:r>
              <w:rPr>
                <w:b/>
                <w:sz w:val="20"/>
                <w:szCs w:val="20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зоны 30-минутной доступности на спец. автомобиле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8205A1" w:rsidRDefault="008833DB" w:rsidP="00A22C87">
            <w:pPr>
              <w:snapToGrid w:val="0"/>
              <w:ind w:right="-53"/>
              <w:rPr>
                <w:spacing w:val="-8"/>
                <w:sz w:val="20"/>
                <w:szCs w:val="20"/>
              </w:rPr>
            </w:pPr>
            <w:r w:rsidRPr="008205A1">
              <w:rPr>
                <w:spacing w:val="-8"/>
                <w:sz w:val="20"/>
                <w:szCs w:val="20"/>
              </w:rPr>
              <w:t>Фельдшерские или фельдшерско-акушерские пункты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Объект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Аптеки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VI-VII </w:t>
            </w:r>
            <w:r>
              <w:rPr>
                <w:b/>
                <w:sz w:val="20"/>
                <w:szCs w:val="20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Могут быть встроенными в </w:t>
            </w:r>
            <w:r w:rsidR="00812CDC">
              <w:rPr>
                <w:sz w:val="20"/>
                <w:szCs w:val="20"/>
              </w:rPr>
              <w:t xml:space="preserve">многоквартирные </w:t>
            </w:r>
            <w:r>
              <w:rPr>
                <w:sz w:val="20"/>
                <w:szCs w:val="20"/>
              </w:rPr>
              <w:t>жилые и общественные здания.</w:t>
            </w:r>
          </w:p>
        </w:tc>
      </w:tr>
    </w:tbl>
    <w:p w:rsidR="008833DB" w:rsidRDefault="008833DB" w:rsidP="008833DB">
      <w:r>
        <w:rPr>
          <w:u w:val="single"/>
        </w:rPr>
        <w:t>Примечания</w:t>
      </w:r>
      <w:r>
        <w:t xml:space="preserve">: </w:t>
      </w:r>
    </w:p>
    <w:p w:rsidR="008833DB" w:rsidRDefault="008833DB" w:rsidP="008833DB">
      <w:pPr>
        <w:jc w:val="both"/>
        <w:rPr>
          <w:spacing w:val="-4"/>
        </w:rPr>
      </w:pPr>
      <w:r>
        <w:t xml:space="preserve">1. </w:t>
      </w:r>
      <w:r>
        <w:rPr>
          <w:spacing w:val="-4"/>
        </w:rPr>
        <w:t>На одну койку для детей следует принимать норму всего стационара с коэффициентом 1,5.</w:t>
      </w:r>
    </w:p>
    <w:p w:rsidR="008833DB" w:rsidRDefault="008833DB" w:rsidP="008833DB">
      <w:pPr>
        <w:jc w:val="both"/>
      </w:pPr>
      <w: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8833DB" w:rsidRDefault="008833DB" w:rsidP="008833DB">
      <w:pPr>
        <w:jc w:val="both"/>
      </w:pPr>
      <w:r>
        <w:t>3. Площадь земельного участка родильных домов следует принимать по нормативам стационаров с коэффициентом 0,7.</w:t>
      </w:r>
    </w:p>
    <w:p w:rsidR="008833DB" w:rsidRDefault="008833DB" w:rsidP="008833DB">
      <w:pPr>
        <w:jc w:val="both"/>
        <w:rPr>
          <w:spacing w:val="-2"/>
        </w:rPr>
      </w:pPr>
      <w:r>
        <w:t xml:space="preserve">4. </w:t>
      </w:r>
      <w:r w:rsidRPr="00F451FF">
        <w:rPr>
          <w:spacing w:val="-4"/>
        </w:rPr>
        <w:t>В условиях реконструкции земельные участки больниц допускается уменьшать на 25%.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</w:t>
      </w:r>
      <w:r w:rsidR="0002567F">
        <w:rPr>
          <w:b/>
        </w:rPr>
        <w:t>7</w:t>
      </w:r>
      <w:r>
        <w:rPr>
          <w:b/>
        </w:rPr>
        <w:t xml:space="preserve">. Радиус обслуживания учреждениями здравоохранения на территории населенных пунктов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134"/>
        <w:gridCol w:w="5216"/>
      </w:tblGrid>
      <w:tr w:rsidR="008833DB" w:rsidRPr="00227073" w:rsidTr="00564755">
        <w:tc>
          <w:tcPr>
            <w:tcW w:w="3397" w:type="dxa"/>
            <w:vMerge w:val="restart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134" w:type="dxa"/>
            <w:vMerge w:val="restart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Ед. изм.</w:t>
            </w:r>
          </w:p>
        </w:tc>
        <w:tc>
          <w:tcPr>
            <w:tcW w:w="5216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Максимальный расчетный показатель</w:t>
            </w:r>
          </w:p>
        </w:tc>
      </w:tr>
      <w:tr w:rsidR="00812CDC" w:rsidRPr="00227073" w:rsidTr="00564755">
        <w:trPr>
          <w:trHeight w:val="243"/>
        </w:trPr>
        <w:tc>
          <w:tcPr>
            <w:tcW w:w="3397" w:type="dxa"/>
            <w:vMerge/>
          </w:tcPr>
          <w:p w:rsidR="00812CDC" w:rsidRPr="00625D71" w:rsidRDefault="00812CDC" w:rsidP="00A22C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12CDC" w:rsidRPr="00625D71" w:rsidRDefault="00812CDC" w:rsidP="00A22C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812CDC" w:rsidRPr="00625D71" w:rsidRDefault="00812CDC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зона индивидуальной жилой застройки</w:t>
            </w:r>
          </w:p>
        </w:tc>
      </w:tr>
      <w:tr w:rsidR="00812CDC" w:rsidRPr="00227073" w:rsidTr="00564755">
        <w:trPr>
          <w:trHeight w:val="243"/>
        </w:trPr>
        <w:tc>
          <w:tcPr>
            <w:tcW w:w="3397" w:type="dxa"/>
          </w:tcPr>
          <w:p w:rsidR="00812CDC" w:rsidRPr="00812CDC" w:rsidRDefault="00812CDC" w:rsidP="00812CDC">
            <w:pPr>
              <w:jc w:val="both"/>
              <w:rPr>
                <w:sz w:val="22"/>
                <w:szCs w:val="22"/>
              </w:rPr>
            </w:pPr>
            <w:r w:rsidRPr="00812CDC">
              <w:rPr>
                <w:sz w:val="22"/>
                <w:szCs w:val="22"/>
              </w:rPr>
              <w:t>Поликлиника, амбулатория, фельдшерские или фельдшерско-акушерские пункты</w:t>
            </w:r>
          </w:p>
        </w:tc>
        <w:tc>
          <w:tcPr>
            <w:tcW w:w="1134" w:type="dxa"/>
          </w:tcPr>
          <w:p w:rsidR="00812CDC" w:rsidRPr="00812CDC" w:rsidRDefault="00812CDC" w:rsidP="00A22C87">
            <w:pPr>
              <w:jc w:val="center"/>
              <w:rPr>
                <w:sz w:val="22"/>
                <w:szCs w:val="22"/>
              </w:rPr>
            </w:pPr>
            <w:r w:rsidRPr="00812CDC">
              <w:rPr>
                <w:sz w:val="22"/>
                <w:szCs w:val="22"/>
              </w:rPr>
              <w:t>м</w:t>
            </w:r>
          </w:p>
        </w:tc>
        <w:tc>
          <w:tcPr>
            <w:tcW w:w="5216" w:type="dxa"/>
          </w:tcPr>
          <w:p w:rsidR="00812CDC" w:rsidRPr="00625D71" w:rsidRDefault="00812CDC" w:rsidP="00A22C87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1000</w:t>
            </w:r>
          </w:p>
        </w:tc>
      </w:tr>
      <w:tr w:rsidR="00812CDC" w:rsidRPr="00227073" w:rsidTr="00564755">
        <w:tc>
          <w:tcPr>
            <w:tcW w:w="3397" w:type="dxa"/>
          </w:tcPr>
          <w:p w:rsidR="00812CDC" w:rsidRPr="00812CDC" w:rsidRDefault="00812CDC" w:rsidP="00A22C87">
            <w:pPr>
              <w:jc w:val="both"/>
              <w:rPr>
                <w:sz w:val="22"/>
                <w:szCs w:val="22"/>
              </w:rPr>
            </w:pPr>
            <w:r w:rsidRPr="00812CDC">
              <w:rPr>
                <w:sz w:val="22"/>
                <w:szCs w:val="22"/>
              </w:rPr>
              <w:t>Аптека</w:t>
            </w:r>
          </w:p>
        </w:tc>
        <w:tc>
          <w:tcPr>
            <w:tcW w:w="1134" w:type="dxa"/>
          </w:tcPr>
          <w:p w:rsidR="00812CDC" w:rsidRPr="00812CDC" w:rsidRDefault="00812CDC" w:rsidP="00A22C87">
            <w:pPr>
              <w:jc w:val="center"/>
              <w:rPr>
                <w:sz w:val="22"/>
                <w:szCs w:val="22"/>
              </w:rPr>
            </w:pPr>
            <w:r w:rsidRPr="00812CDC">
              <w:rPr>
                <w:sz w:val="22"/>
                <w:szCs w:val="22"/>
              </w:rPr>
              <w:t>м</w:t>
            </w:r>
          </w:p>
        </w:tc>
        <w:tc>
          <w:tcPr>
            <w:tcW w:w="5216" w:type="dxa"/>
          </w:tcPr>
          <w:p w:rsidR="00812CDC" w:rsidRPr="00625D71" w:rsidRDefault="00812CDC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625D71">
              <w:rPr>
                <w:b/>
                <w:sz w:val="20"/>
                <w:szCs w:val="20"/>
              </w:rPr>
              <w:t>00</w:t>
            </w:r>
          </w:p>
        </w:tc>
      </w:tr>
    </w:tbl>
    <w:p w:rsidR="00812CDC" w:rsidRPr="00812CDC" w:rsidRDefault="00812CDC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</w:t>
      </w:r>
      <w:r w:rsidR="0002567F">
        <w:rPr>
          <w:b/>
        </w:rPr>
        <w:t>8</w:t>
      </w:r>
      <w:r>
        <w:rPr>
          <w:b/>
        </w:rPr>
        <w:t>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</w:t>
      </w:r>
      <w:r w:rsidR="0002567F">
        <w:rPr>
          <w:b/>
        </w:rPr>
        <w:t>9</w:t>
      </w:r>
      <w:r>
        <w:rPr>
          <w:b/>
        </w:rPr>
        <w:t>. Расстояние от стен зданий учреждений здравоохранения до красной линии:</w:t>
      </w:r>
    </w:p>
    <w:p w:rsidR="008833DB" w:rsidRDefault="008833DB" w:rsidP="008833DB">
      <w:pPr>
        <w:numPr>
          <w:ilvl w:val="0"/>
          <w:numId w:val="12"/>
        </w:numPr>
        <w:tabs>
          <w:tab w:val="left" w:pos="720"/>
        </w:tabs>
        <w:jc w:val="both"/>
      </w:pPr>
      <w:r>
        <w:t xml:space="preserve">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t>;</w:t>
      </w:r>
    </w:p>
    <w:p w:rsidR="008833DB" w:rsidRDefault="008833DB" w:rsidP="008833DB">
      <w:pPr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t xml:space="preserve">поликлиники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 w:rsidRPr="00564755">
        <w:rPr>
          <w:b/>
        </w:rPr>
        <w:t>2.1</w:t>
      </w:r>
      <w:r w:rsidR="0002567F" w:rsidRPr="00564755">
        <w:rPr>
          <w:b/>
        </w:rPr>
        <w:t>0</w:t>
      </w:r>
      <w:r w:rsidRPr="00164DC8">
        <w:rPr>
          <w:b/>
        </w:rPr>
        <w:t>. Норма обеспеченности предприятиями торговли и общественного питания и размер их земельного участка</w:t>
      </w:r>
      <w:r>
        <w:rPr>
          <w:b/>
        </w:rPr>
        <w:t xml:space="preserve"> 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340"/>
        <w:gridCol w:w="2551"/>
        <w:gridCol w:w="2693"/>
      </w:tblGrid>
      <w:tr w:rsidR="008833DB" w:rsidTr="00A22C87">
        <w:trPr>
          <w:trHeight w:val="4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Магазины, в том числе: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450F4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3B7F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7FF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торговой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564755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 xml:space="preserve">Торговые центры сельских поселений с </w:t>
            </w:r>
            <w:r w:rsidRPr="00564755">
              <w:rPr>
                <w:b/>
                <w:sz w:val="20"/>
                <w:szCs w:val="20"/>
              </w:rPr>
              <w:lastRenderedPageBreak/>
              <w:t>числом жителей, тыс. чел.:</w:t>
            </w:r>
          </w:p>
          <w:p w:rsidR="008833DB" w:rsidRPr="00564755" w:rsidRDefault="008833DB" w:rsidP="00A22C87">
            <w:pPr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 xml:space="preserve">до 1 </w:t>
            </w:r>
            <w:proofErr w:type="spellStart"/>
            <w:r w:rsidRPr="00564755">
              <w:rPr>
                <w:b/>
                <w:sz w:val="20"/>
                <w:szCs w:val="20"/>
              </w:rPr>
              <w:t>тыс.чел</w:t>
            </w:r>
            <w:proofErr w:type="spellEnd"/>
            <w:r w:rsidRPr="00564755">
              <w:rPr>
                <w:b/>
                <w:sz w:val="20"/>
                <w:szCs w:val="20"/>
              </w:rPr>
              <w:t xml:space="preserve">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64755">
                <w:rPr>
                  <w:b/>
                  <w:sz w:val="20"/>
                  <w:szCs w:val="20"/>
                </w:rPr>
                <w:t>0,2 га</w:t>
              </w:r>
            </w:smartTag>
            <w:r w:rsidRPr="00564755">
              <w:rPr>
                <w:b/>
                <w:sz w:val="20"/>
                <w:szCs w:val="20"/>
              </w:rPr>
              <w:t xml:space="preserve"> на объект;</w:t>
            </w:r>
          </w:p>
          <w:p w:rsidR="008833DB" w:rsidRPr="00564755" w:rsidRDefault="008833DB" w:rsidP="00A22C87">
            <w:pPr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564755">
                <w:rPr>
                  <w:b/>
                  <w:sz w:val="20"/>
                  <w:szCs w:val="20"/>
                </w:rPr>
                <w:t>0,4 га</w:t>
              </w:r>
            </w:smartTag>
            <w:r w:rsidR="004450F4" w:rsidRPr="00564755">
              <w:rPr>
                <w:b/>
                <w:sz w:val="20"/>
                <w:szCs w:val="20"/>
              </w:rPr>
              <w:t>;</w:t>
            </w:r>
          </w:p>
          <w:p w:rsidR="004450F4" w:rsidRPr="00564755" w:rsidRDefault="004450F4" w:rsidP="00191385">
            <w:pPr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 xml:space="preserve">от 4 до </w:t>
            </w:r>
            <w:r w:rsidR="00191385" w:rsidRPr="00564755">
              <w:rPr>
                <w:b/>
                <w:sz w:val="20"/>
                <w:szCs w:val="20"/>
              </w:rPr>
              <w:t>7</w:t>
            </w:r>
            <w:r w:rsidRPr="005647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64755">
              <w:rPr>
                <w:b/>
                <w:sz w:val="20"/>
                <w:szCs w:val="20"/>
              </w:rPr>
              <w:t>тыс.чел</w:t>
            </w:r>
            <w:proofErr w:type="spellEnd"/>
            <w:r w:rsidRPr="00564755">
              <w:rPr>
                <w:b/>
                <w:sz w:val="20"/>
                <w:szCs w:val="20"/>
              </w:rPr>
              <w:t>. – 0,4-0,6 га на объект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случае автономного обеспечения предприятий </w:t>
            </w:r>
            <w:r>
              <w:rPr>
                <w:sz w:val="20"/>
                <w:szCs w:val="20"/>
              </w:rPr>
              <w:lastRenderedPageBreak/>
              <w:t>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Продовольст</w:t>
            </w:r>
            <w:proofErr w:type="spellEnd"/>
            <w:r>
              <w:rPr>
                <w:sz w:val="20"/>
                <w:szCs w:val="20"/>
              </w:rPr>
              <w:t>-венные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3B7FFD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564755" w:rsidRDefault="008833DB" w:rsidP="00A22C8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114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Непродоволь-ственные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450F4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3B7FF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564755" w:rsidRDefault="008833DB" w:rsidP="00A22C87"/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B7FF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564755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>При торговой площади рыночного комплекса:</w:t>
            </w:r>
          </w:p>
          <w:p w:rsidR="008833DB" w:rsidRPr="00564755" w:rsidRDefault="008833DB" w:rsidP="00A22C87">
            <w:pPr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564755">
                <w:rPr>
                  <w:b/>
                  <w:sz w:val="20"/>
                  <w:szCs w:val="20"/>
                </w:rPr>
                <w:t>600 м</w:t>
              </w:r>
              <w:r w:rsidRPr="00564755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56475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564755">
                <w:rPr>
                  <w:b/>
                  <w:sz w:val="20"/>
                  <w:szCs w:val="20"/>
                </w:rPr>
                <w:t>14 м</w:t>
              </w:r>
              <w:r w:rsidRPr="00564755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564755">
              <w:rPr>
                <w:b/>
                <w:sz w:val="20"/>
                <w:szCs w:val="20"/>
              </w:rPr>
              <w:t>;</w:t>
            </w:r>
          </w:p>
          <w:p w:rsidR="008833DB" w:rsidRPr="00564755" w:rsidRDefault="008833DB" w:rsidP="00A22C87">
            <w:pPr>
              <w:rPr>
                <w:b/>
                <w:sz w:val="20"/>
                <w:szCs w:val="20"/>
              </w:rPr>
            </w:pPr>
            <w:r w:rsidRPr="00564755">
              <w:rPr>
                <w:b/>
                <w:sz w:val="20"/>
                <w:szCs w:val="20"/>
              </w:rPr>
              <w:t>св.3000 м</w:t>
            </w:r>
            <w:r w:rsidRPr="00564755">
              <w:rPr>
                <w:b/>
                <w:sz w:val="20"/>
                <w:szCs w:val="20"/>
                <w:vertAlign w:val="superscript"/>
              </w:rPr>
              <w:t>2</w:t>
            </w:r>
            <w:r w:rsidRPr="00564755">
              <w:rPr>
                <w:b/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564755">
                <w:rPr>
                  <w:b/>
                  <w:sz w:val="20"/>
                  <w:szCs w:val="20"/>
                </w:rPr>
                <w:t>7 м</w:t>
              </w:r>
              <w:r w:rsidRPr="00564755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  <w:r w:rsidRPr="0056475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площадь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>
                <w:rPr>
                  <w:sz w:val="20"/>
                  <w:szCs w:val="20"/>
                </w:rPr>
                <w:t>6 м</w:t>
              </w:r>
              <w:r w:rsidRPr="003B7FFD">
                <w:rPr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sz w:val="20"/>
                <w:szCs w:val="20"/>
              </w:rPr>
              <w:t>.</w:t>
            </w:r>
          </w:p>
          <w:p w:rsidR="008833DB" w:rsidRDefault="008833DB" w:rsidP="00A2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8833DB" w:rsidRPr="006C2FA5" w:rsidTr="00A22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548" w:type="dxa"/>
            <w:shd w:val="clear" w:color="auto" w:fill="auto"/>
          </w:tcPr>
          <w:p w:rsidR="008833DB" w:rsidRPr="006C2FA5" w:rsidRDefault="008833DB" w:rsidP="00A22C8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Магазины кулинарии</w:t>
            </w:r>
          </w:p>
        </w:tc>
        <w:tc>
          <w:tcPr>
            <w:tcW w:w="1620" w:type="dxa"/>
            <w:shd w:val="clear" w:color="auto" w:fill="auto"/>
          </w:tcPr>
          <w:p w:rsidR="008833DB" w:rsidRPr="006C2FA5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6-20</w:t>
            </w:r>
          </w:p>
        </w:tc>
        <w:tc>
          <w:tcPr>
            <w:tcW w:w="1340" w:type="dxa"/>
            <w:shd w:val="clear" w:color="auto" w:fill="auto"/>
          </w:tcPr>
          <w:p w:rsidR="008833DB" w:rsidRPr="006C2FA5" w:rsidRDefault="008833DB" w:rsidP="00A22C8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м</w:t>
            </w:r>
            <w:r w:rsidRPr="003B7FFD">
              <w:rPr>
                <w:sz w:val="20"/>
                <w:szCs w:val="20"/>
                <w:vertAlign w:val="superscript"/>
              </w:rPr>
              <w:t>2</w:t>
            </w:r>
            <w:r w:rsidRPr="006C2FA5">
              <w:rPr>
                <w:sz w:val="20"/>
                <w:szCs w:val="20"/>
              </w:rPr>
              <w:t xml:space="preserve"> торговой площади на 1 тыс. чел. </w:t>
            </w:r>
          </w:p>
        </w:tc>
        <w:tc>
          <w:tcPr>
            <w:tcW w:w="2551" w:type="dxa"/>
            <w:shd w:val="clear" w:color="auto" w:fill="auto"/>
          </w:tcPr>
          <w:p w:rsidR="008833DB" w:rsidRPr="006C2FA5" w:rsidRDefault="008833DB" w:rsidP="00A22C87">
            <w:pPr>
              <w:rPr>
                <w:sz w:val="20"/>
                <w:szCs w:val="20"/>
              </w:rPr>
            </w:pPr>
            <w:r w:rsidRPr="006C2FA5">
              <w:rPr>
                <w:sz w:val="20"/>
                <w:szCs w:val="20"/>
              </w:rPr>
              <w:t>Преимущественно встроено-пристроенные.</w:t>
            </w:r>
          </w:p>
        </w:tc>
        <w:tc>
          <w:tcPr>
            <w:tcW w:w="2693" w:type="dxa"/>
            <w:shd w:val="clear" w:color="auto" w:fill="auto"/>
          </w:tcPr>
          <w:p w:rsidR="008833DB" w:rsidRPr="006C2FA5" w:rsidRDefault="008833DB" w:rsidP="00A22C87">
            <w:pPr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на 1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191385" w:rsidP="00A22C8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8833DB">
              <w:rPr>
                <w:b/>
                <w:sz w:val="20"/>
                <w:szCs w:val="20"/>
              </w:rPr>
              <w:t>ри числе мест</w:t>
            </w:r>
            <w:r>
              <w:rPr>
                <w:b/>
                <w:sz w:val="20"/>
                <w:szCs w:val="20"/>
              </w:rPr>
              <w:t>, га на 100 мест</w:t>
            </w:r>
            <w:r w:rsidR="008833DB">
              <w:rPr>
                <w:b/>
                <w:sz w:val="20"/>
                <w:szCs w:val="20"/>
              </w:rPr>
              <w:t>: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50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>
                <w:rPr>
                  <w:b/>
                  <w:sz w:val="20"/>
                  <w:szCs w:val="20"/>
                </w:rPr>
                <w:t>0,25 га</w:t>
              </w:r>
            </w:smartTag>
            <w:r>
              <w:rPr>
                <w:b/>
                <w:sz w:val="20"/>
                <w:szCs w:val="20"/>
              </w:rPr>
              <w:t xml:space="preserve"> на объект;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>
                <w:rPr>
                  <w:b/>
                  <w:sz w:val="20"/>
                  <w:szCs w:val="20"/>
                </w:rPr>
                <w:t>0,15 га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>
                <w:rPr>
                  <w:b/>
                  <w:sz w:val="20"/>
                  <w:szCs w:val="20"/>
                </w:rPr>
                <w:t>0,1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8833DB" w:rsidRDefault="008833DB" w:rsidP="00A22C87">
            <w:pPr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spacing w:val="-12"/>
                  <w:sz w:val="20"/>
                  <w:szCs w:val="20"/>
                </w:rPr>
                <w:t>300 кг</w:t>
              </w:r>
            </w:smartTag>
            <w:r>
              <w:rPr>
                <w:spacing w:val="-12"/>
                <w:sz w:val="20"/>
                <w:szCs w:val="20"/>
              </w:rPr>
              <w:t xml:space="preserve"> в сутки на 1 тыс. чел.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2.1</w:t>
      </w:r>
      <w:r w:rsidR="006559D6">
        <w:rPr>
          <w:b/>
        </w:rPr>
        <w:t>1</w:t>
      </w:r>
      <w:r>
        <w:rPr>
          <w:b/>
        </w:rPr>
        <w:t>. Норма обеспеченности предприятиями бытового обслуживания населения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620"/>
        <w:gridCol w:w="1260"/>
        <w:gridCol w:w="1620"/>
        <w:gridCol w:w="1990"/>
      </w:tblGrid>
      <w:tr w:rsidR="008833DB" w:rsidTr="00A22C87">
        <w:trPr>
          <w:trHeight w:val="567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rPr>
          <w:cantSplit/>
          <w:trHeight w:hRule="exact" w:val="59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бытового обслуживания,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6559D6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="008833DB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рабочих мест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5B1B83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На 10 рабочих мест для предприятий мощностью:</w:t>
            </w:r>
          </w:p>
          <w:p w:rsidR="008833DB" w:rsidRPr="005B1B83" w:rsidRDefault="008833DB" w:rsidP="00A22C87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5B1B83">
                <w:rPr>
                  <w:b/>
                  <w:sz w:val="20"/>
                  <w:szCs w:val="20"/>
                </w:rPr>
                <w:t>0,2 га</w:t>
              </w:r>
            </w:smartTag>
            <w:r w:rsidRPr="005B1B83">
              <w:rPr>
                <w:b/>
                <w:sz w:val="20"/>
                <w:szCs w:val="20"/>
              </w:rPr>
              <w:t>;</w:t>
            </w:r>
          </w:p>
          <w:p w:rsidR="008833DB" w:rsidRPr="005B1B83" w:rsidRDefault="008833DB" w:rsidP="00A22C87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5B1B83">
                <w:rPr>
                  <w:b/>
                  <w:sz w:val="20"/>
                  <w:szCs w:val="20"/>
                </w:rPr>
                <w:t>0,08 га</w:t>
              </w:r>
            </w:smartTag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 w:rsidRPr="005B1B83">
              <w:rPr>
                <w:b/>
                <w:sz w:val="20"/>
                <w:szCs w:val="20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5B1B83">
                <w:rPr>
                  <w:b/>
                  <w:sz w:val="20"/>
                  <w:szCs w:val="20"/>
                </w:rPr>
                <w:t>0,04 га</w:t>
              </w:r>
            </w:smartTag>
            <w:r w:rsidRPr="005B1B8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8833DB" w:rsidTr="00A22C87">
        <w:trPr>
          <w:cantSplit/>
          <w:trHeight w:hRule="exact" w:val="70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1019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предприятий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>
                <w:rPr>
                  <w:b/>
                  <w:sz w:val="20"/>
                  <w:szCs w:val="20"/>
                </w:rPr>
                <w:t>1,2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6559D6">
        <w:trPr>
          <w:cantSplit/>
          <w:trHeight w:hRule="exact" w:val="47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6559D6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="008833DB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белья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>
                <w:rPr>
                  <w:sz w:val="20"/>
                  <w:szCs w:val="20"/>
                </w:rPr>
                <w:t>40 кг</w:t>
              </w:r>
            </w:smartTag>
            <w:r>
              <w:rPr>
                <w:sz w:val="20"/>
                <w:szCs w:val="20"/>
              </w:rPr>
              <w:t>. в смену.</w:t>
            </w:r>
          </w:p>
        </w:tc>
      </w:tr>
      <w:tr w:rsidR="008833DB" w:rsidTr="00A22C87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>
                <w:rPr>
                  <w:b/>
                  <w:sz w:val="20"/>
                  <w:szCs w:val="20"/>
                </w:rPr>
                <w:t>1,0 га</w:t>
              </w:r>
            </w:smartTag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683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фабрики-прачечные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6559D6">
        <w:trPr>
          <w:cantSplit/>
          <w:trHeight w:hRule="exact" w:val="463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Химчистки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6559D6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  <w:r w:rsidR="008833DB">
              <w:rPr>
                <w:sz w:val="20"/>
                <w:szCs w:val="20"/>
              </w:rPr>
              <w:t>в том числе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кг. вещей в смену на 1 тыс. чел.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Tr="00A22C87">
        <w:trPr>
          <w:cantSplit/>
          <w:trHeight w:hRule="exact" w:val="231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обслуживания населения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0,51-1,0  га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фабрики-химчистки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>
                <w:rPr>
                  <w:b/>
                  <w:sz w:val="20"/>
                  <w:szCs w:val="20"/>
                </w:rPr>
                <w:t>0,4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8833DB" w:rsidRDefault="008833DB" w:rsidP="008833DB">
      <w:r>
        <w:rPr>
          <w:u w:val="single"/>
        </w:rPr>
        <w:t>Примечание</w:t>
      </w:r>
      <w:r>
        <w:t xml:space="preserve">: </w:t>
      </w:r>
    </w:p>
    <w:p w:rsidR="008833DB" w:rsidRDefault="008833DB" w:rsidP="008833DB">
      <w:pPr>
        <w:jc w:val="both"/>
      </w:pPr>
      <w: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8833DB" w:rsidRDefault="008833DB" w:rsidP="008833DB"/>
    <w:p w:rsidR="008833DB" w:rsidRDefault="008833DB" w:rsidP="008833DB">
      <w:pPr>
        <w:jc w:val="both"/>
        <w:rPr>
          <w:sz w:val="20"/>
          <w:szCs w:val="20"/>
        </w:rPr>
      </w:pPr>
      <w:r>
        <w:rPr>
          <w:b/>
        </w:rPr>
        <w:t>2.1</w:t>
      </w:r>
      <w:r w:rsidR="006559D6">
        <w:rPr>
          <w:b/>
        </w:rPr>
        <w:t>2</w:t>
      </w:r>
      <w:r>
        <w:rPr>
          <w:b/>
        </w:rPr>
        <w:t>. Радиус обслуживания учреждениями торговли и</w:t>
      </w:r>
      <w:r w:rsidR="006559D6">
        <w:rPr>
          <w:b/>
        </w:rPr>
        <w:t xml:space="preserve"> бытового обслуживания </w:t>
      </w:r>
      <w:proofErr w:type="spellStart"/>
      <w:r w:rsidR="006559D6">
        <w:rPr>
          <w:b/>
        </w:rPr>
        <w:t>населени</w:t>
      </w:r>
      <w:proofErr w:type="spellEnd"/>
      <w:r>
        <w:rPr>
          <w:b/>
        </w:rPr>
        <w:t>:</w:t>
      </w:r>
      <w:r>
        <w:rPr>
          <w:sz w:val="20"/>
          <w:szCs w:val="20"/>
        </w:rPr>
        <w:t xml:space="preserve"> </w:t>
      </w:r>
    </w:p>
    <w:tbl>
      <w:tblPr>
        <w:tblW w:w="95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1701"/>
        <w:gridCol w:w="3070"/>
      </w:tblGrid>
      <w:tr w:rsidR="008833DB" w:rsidTr="00A22C87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Макс. расчетный показатель для сельских населенных пунктов</w:t>
            </w:r>
          </w:p>
        </w:tc>
      </w:tr>
      <w:tr w:rsidR="008833DB" w:rsidTr="00A22C87">
        <w:trPr>
          <w:trHeight w:val="243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Примечания</w:t>
      </w:r>
      <w:r>
        <w:t xml:space="preserve">: </w:t>
      </w:r>
    </w:p>
    <w:p w:rsidR="008833DB" w:rsidRDefault="008833DB" w:rsidP="008833DB">
      <w:pPr>
        <w:jc w:val="both"/>
      </w:pPr>
      <w:r>
        <w:t xml:space="preserve">1. Указанный радиус обслуживания не распространяется на специализированные учреждения. </w:t>
      </w:r>
    </w:p>
    <w:p w:rsidR="008833DB" w:rsidRDefault="008833DB" w:rsidP="008833DB">
      <w:pPr>
        <w:jc w:val="both"/>
      </w:pPr>
      <w: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2.1</w:t>
      </w:r>
      <w:r w:rsidR="00D23696">
        <w:rPr>
          <w:b/>
        </w:rPr>
        <w:t>3</w:t>
      </w:r>
      <w:r>
        <w:rPr>
          <w:b/>
        </w:rPr>
        <w:t xml:space="preserve">. Учреждения торговли и бытового обслуживания населения </w:t>
      </w:r>
      <w:r w:rsidRPr="006559D6">
        <w:t>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</w:t>
      </w:r>
      <w:r>
        <w:rPr>
          <w:b/>
        </w:rPr>
        <w:t xml:space="preserve"> не более 30-минут.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2.1</w:t>
      </w:r>
      <w:r w:rsidR="00D23696">
        <w:rPr>
          <w:b/>
        </w:rPr>
        <w:t>4</w:t>
      </w:r>
      <w:r>
        <w:rPr>
          <w:b/>
        </w:rPr>
        <w:t>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1980"/>
        <w:gridCol w:w="2700"/>
        <w:gridCol w:w="1866"/>
      </w:tblGrid>
      <w:tr w:rsidR="008833DB" w:rsidTr="00A22C87">
        <w:trPr>
          <w:trHeight w:val="4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и филиалы банков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операц</w:t>
            </w:r>
            <w:proofErr w:type="spellEnd"/>
            <w:r>
              <w:rPr>
                <w:sz w:val="20"/>
                <w:szCs w:val="20"/>
              </w:rPr>
              <w:t>. мест (окон) на 1-2 тыс. чел.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 кол. операционных касс, га на объект: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>
                <w:rPr>
                  <w:b/>
                  <w:sz w:val="20"/>
                  <w:szCs w:val="20"/>
                </w:rPr>
                <w:t>0,05 га</w:t>
              </w:r>
            </w:smartTag>
          </w:p>
          <w:p w:rsidR="006559D6" w:rsidRDefault="006559D6" w:rsidP="00A22C87">
            <w:pPr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связи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объект на 1-10 </w:t>
            </w:r>
            <w:proofErr w:type="spellStart"/>
            <w:r>
              <w:rPr>
                <w:sz w:val="20"/>
                <w:szCs w:val="20"/>
              </w:rPr>
              <w:t>тыс.чел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населенного пункта численностью</w:t>
            </w:r>
          </w:p>
          <w:p w:rsidR="008833DB" w:rsidRDefault="006559D6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9</w:t>
            </w:r>
            <w:r w:rsidR="008833D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8833DB">
              <w:rPr>
                <w:b/>
                <w:sz w:val="20"/>
                <w:szCs w:val="20"/>
              </w:rPr>
              <w:t>тыс.чел</w:t>
            </w:r>
            <w:proofErr w:type="spellEnd"/>
            <w:r w:rsidR="008833DB">
              <w:rPr>
                <w:b/>
                <w:sz w:val="20"/>
                <w:szCs w:val="20"/>
              </w:rPr>
              <w:t>. – 0,</w:t>
            </w:r>
            <w:r>
              <w:rPr>
                <w:b/>
                <w:sz w:val="20"/>
                <w:szCs w:val="20"/>
              </w:rPr>
              <w:t>07</w:t>
            </w:r>
            <w:r w:rsidR="008833DB">
              <w:rPr>
                <w:b/>
                <w:sz w:val="20"/>
                <w:szCs w:val="20"/>
              </w:rPr>
              <w:t>-0,</w:t>
            </w:r>
            <w:r>
              <w:rPr>
                <w:b/>
                <w:sz w:val="20"/>
                <w:szCs w:val="20"/>
              </w:rPr>
              <w:t>08 га</w:t>
            </w:r>
          </w:p>
          <w:p w:rsidR="008833DB" w:rsidRDefault="008833DB" w:rsidP="006559D6">
            <w:pPr>
              <w:rPr>
                <w:b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 и учреждения 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D23696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8833DB">
              <w:rPr>
                <w:b/>
                <w:sz w:val="20"/>
                <w:szCs w:val="20"/>
              </w:rPr>
              <w:t>ельских органов власти, м</w:t>
            </w:r>
            <w:r w:rsidR="008833DB" w:rsidRPr="00D23696">
              <w:rPr>
                <w:b/>
                <w:sz w:val="20"/>
                <w:szCs w:val="20"/>
                <w:vertAlign w:val="superscript"/>
              </w:rPr>
              <w:t>2</w:t>
            </w:r>
            <w:r w:rsidR="008833DB">
              <w:rPr>
                <w:b/>
                <w:sz w:val="20"/>
                <w:szCs w:val="20"/>
              </w:rPr>
              <w:t xml:space="preserve"> на 1 сотрудника: 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60-40 при этажности 2-3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Большая площадь принимается для объектов меньшей этажности.</w:t>
            </w:r>
          </w:p>
        </w:tc>
      </w:tr>
    </w:tbl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2.1</w:t>
      </w:r>
      <w:r w:rsidR="00D23696">
        <w:rPr>
          <w:b/>
        </w:rPr>
        <w:t>5</w:t>
      </w:r>
      <w:r>
        <w:rPr>
          <w:b/>
        </w:rPr>
        <w:t xml:space="preserve">. Радиус обслуживания филиалами банков и отделениями связи –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2.1</w:t>
      </w:r>
      <w:r w:rsidR="00D23696">
        <w:rPr>
          <w:b/>
        </w:rPr>
        <w:t>6</w:t>
      </w:r>
      <w:r>
        <w:rPr>
          <w:b/>
        </w:rPr>
        <w:t>. Норма обеспеченности предприятиями жилищно-коммунального хозяйства и размер их земельного участка</w:t>
      </w: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1701"/>
        <w:gridCol w:w="1560"/>
        <w:gridCol w:w="2409"/>
        <w:gridCol w:w="2410"/>
      </w:tblGrid>
      <w:tr w:rsidR="008833DB" w:rsidTr="00A22C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D23696"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 на одно место при числе мест гостиницы: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>
                <w:rPr>
                  <w:b/>
                  <w:sz w:val="20"/>
                  <w:szCs w:val="20"/>
                </w:rPr>
                <w:t>55 м</w:t>
              </w:r>
              <w:r w:rsidRPr="00D23696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>
                <w:rPr>
                  <w:b/>
                  <w:sz w:val="20"/>
                  <w:szCs w:val="20"/>
                </w:rPr>
                <w:t>30 м</w:t>
              </w:r>
              <w:r w:rsidRPr="00D23696">
                <w:rPr>
                  <w:b/>
                  <w:sz w:val="20"/>
                  <w:szCs w:val="20"/>
                  <w:vertAlign w:val="superscript"/>
                </w:rPr>
                <w:t>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Жилищно-эксплуатационные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>
                <w:rPr>
                  <w:b/>
                  <w:sz w:val="20"/>
                  <w:szCs w:val="20"/>
                </w:rPr>
                <w:t>0,3 га</w:t>
              </w:r>
            </w:smartTag>
            <w:r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</w:tr>
      <w:tr w:rsidR="008833DB" w:rsidRPr="00625D71" w:rsidTr="00A22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14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Пункты приема вторичного сырья</w:t>
            </w:r>
          </w:p>
        </w:tc>
        <w:tc>
          <w:tcPr>
            <w:tcW w:w="1701" w:type="dxa"/>
            <w:vAlign w:val="center"/>
          </w:tcPr>
          <w:p w:rsidR="008833DB" w:rsidRPr="004072E6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4072E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объектов на 20 тыс. чел.</w:t>
            </w:r>
          </w:p>
        </w:tc>
        <w:tc>
          <w:tcPr>
            <w:tcW w:w="2409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25D71">
                <w:rPr>
                  <w:b/>
                  <w:sz w:val="20"/>
                  <w:szCs w:val="20"/>
                </w:rPr>
                <w:t>0,01 га</w:t>
              </w:r>
            </w:smartTag>
            <w:r w:rsidRPr="00625D71">
              <w:rPr>
                <w:b/>
                <w:sz w:val="20"/>
                <w:szCs w:val="20"/>
              </w:rPr>
              <w:t xml:space="preserve"> на 1 объект</w:t>
            </w:r>
          </w:p>
        </w:tc>
        <w:tc>
          <w:tcPr>
            <w:tcW w:w="241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Пожарные депо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на 1 тыс. чел.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>
                <w:rPr>
                  <w:b/>
                  <w:sz w:val="20"/>
                  <w:szCs w:val="20"/>
                </w:rPr>
                <w:t>2 га</w:t>
              </w:r>
            </w:smartTag>
            <w:r>
              <w:rPr>
                <w:b/>
                <w:sz w:val="20"/>
                <w:szCs w:val="20"/>
              </w:rPr>
              <w:t xml:space="preserve"> на объект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пож</w:t>
            </w:r>
            <w:proofErr w:type="spellEnd"/>
            <w:r>
              <w:rPr>
                <w:sz w:val="20"/>
                <w:szCs w:val="20"/>
              </w:rPr>
              <w:t>. машин зависит от размера территории населенного пункта или их групп</w:t>
            </w:r>
          </w:p>
        </w:tc>
      </w:tr>
      <w:tr w:rsidR="008833DB" w:rsidTr="00A22C87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>
                <w:rPr>
                  <w:b/>
                  <w:sz w:val="20"/>
                  <w:szCs w:val="20"/>
                </w:rPr>
                <w:t>0,24 га</w:t>
              </w:r>
            </w:smartTag>
            <w:r>
              <w:rPr>
                <w:b/>
                <w:sz w:val="20"/>
                <w:szCs w:val="20"/>
              </w:rPr>
              <w:t xml:space="preserve"> на 1 тыс. чел., 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b/>
                  <w:sz w:val="20"/>
                  <w:szCs w:val="20"/>
                </w:rPr>
                <w:t>40 га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</w:pPr>
      <w:r>
        <w:rPr>
          <w:b/>
        </w:rPr>
        <w:t>2.1</w:t>
      </w:r>
      <w:r w:rsidR="00D23696">
        <w:rPr>
          <w:b/>
        </w:rPr>
        <w:t>7</w:t>
      </w:r>
      <w:r>
        <w:rPr>
          <w:b/>
        </w:rPr>
        <w:t xml:space="preserve">. Радиус обслуживания пожарных депо – </w:t>
      </w:r>
      <w:r w:rsidRPr="00A00581">
        <w:t>д</w:t>
      </w:r>
      <w:r>
        <w:t>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8833DB" w:rsidRDefault="008833DB" w:rsidP="008833DB"/>
    <w:p w:rsidR="008833DB" w:rsidRDefault="008833DB" w:rsidP="00D23696">
      <w:pPr>
        <w:jc w:val="both"/>
        <w:rPr>
          <w:b/>
        </w:rPr>
      </w:pPr>
      <w:r>
        <w:rPr>
          <w:b/>
        </w:rPr>
        <w:t>2.1</w:t>
      </w:r>
      <w:r w:rsidR="00D23696">
        <w:rPr>
          <w:b/>
        </w:rPr>
        <w:t>8</w:t>
      </w:r>
      <w:r>
        <w:rPr>
          <w:b/>
        </w:rPr>
        <w:t xml:space="preserve">. Расстояние от похоронных бюро, бюро-магазинов похоронного обслуживания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8833DB" w:rsidRDefault="008833DB" w:rsidP="00D23696">
      <w:pPr>
        <w:jc w:val="both"/>
      </w:pPr>
    </w:p>
    <w:p w:rsidR="008833DB" w:rsidRDefault="008833DB" w:rsidP="00D23696">
      <w:pPr>
        <w:jc w:val="both"/>
        <w:rPr>
          <w:b/>
        </w:rPr>
      </w:pPr>
      <w:r>
        <w:rPr>
          <w:b/>
        </w:rPr>
        <w:t>2.</w:t>
      </w:r>
      <w:r w:rsidR="00D23696">
        <w:rPr>
          <w:b/>
        </w:rPr>
        <w:t>19</w:t>
      </w:r>
      <w:r>
        <w:rPr>
          <w:b/>
        </w:rPr>
        <w:t xml:space="preserve">. 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D23696" w:rsidRDefault="00D23696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2.2</w:t>
      </w:r>
      <w:r w:rsidR="00D23696">
        <w:rPr>
          <w:b/>
        </w:rPr>
        <w:t>0</w:t>
      </w:r>
      <w:r>
        <w:rPr>
          <w:b/>
        </w:rPr>
        <w:t>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1191"/>
        <w:gridCol w:w="969"/>
        <w:gridCol w:w="2700"/>
        <w:gridCol w:w="1990"/>
      </w:tblGrid>
      <w:tr w:rsidR="008833DB" w:rsidTr="00A22C87">
        <w:trPr>
          <w:cantSplit/>
          <w:trHeight w:hRule="exact" w:val="472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Здания (земельные участки) 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5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зданий (границ участков) предприятий жилищно-коммунального хозяйства</w:t>
            </w:r>
          </w:p>
        </w:tc>
      </w:tr>
      <w:tr w:rsidR="008833DB" w:rsidTr="00A22C87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стен жилых домов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водозаборных сооружений</w:t>
            </w:r>
          </w:p>
        </w:tc>
      </w:tr>
      <w:tr w:rsidR="008833DB" w:rsidTr="00A22C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Приемные пункты вторичного сырья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8833DB" w:rsidTr="00A22C87">
        <w:trPr>
          <w:cantSplit/>
          <w:trHeight w:hRule="exact"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8833DB" w:rsidRDefault="008833DB" w:rsidP="00A2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>
                <w:rPr>
                  <w:sz w:val="20"/>
                  <w:szCs w:val="20"/>
                </w:rPr>
                <w:t>40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1000</w:t>
            </w:r>
          </w:p>
          <w:p w:rsidR="008833DB" w:rsidRDefault="008833DB" w:rsidP="00D23696">
            <w:pPr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8833DB" w:rsidTr="00A22C87">
        <w:trPr>
          <w:cantSplit/>
          <w:trHeight w:hRule="exact" w:val="70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традиционного захоронения и крематории</w:t>
            </w:r>
          </w:p>
          <w:p w:rsidR="008833DB" w:rsidRDefault="008833DB" w:rsidP="00A2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>
                <w:rPr>
                  <w:sz w:val="20"/>
                  <w:szCs w:val="20"/>
                </w:rPr>
                <w:t>20 га</w:t>
              </w:r>
            </w:smartTag>
            <w:r>
              <w:rPr>
                <w:sz w:val="20"/>
                <w:szCs w:val="20"/>
              </w:rPr>
              <w:t>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  <w:tr w:rsidR="008833DB" w:rsidTr="00A22C87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Кладбища для погребения после кремации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833DB" w:rsidRDefault="008833DB" w:rsidP="008833DB">
      <w:pPr>
        <w:rPr>
          <w:u w:val="single"/>
        </w:rPr>
      </w:pPr>
      <w:r>
        <w:rPr>
          <w:u w:val="single"/>
        </w:rPr>
        <w:t xml:space="preserve">Примечания: </w:t>
      </w:r>
    </w:p>
    <w:p w:rsidR="00EF5AC1" w:rsidRDefault="00EF5AC1" w:rsidP="00EF5AC1">
      <w:pPr>
        <w:jc w:val="both"/>
      </w:pPr>
      <w:r>
        <w:lastRenderedPageBreak/>
        <w:t xml:space="preserve">1. </w:t>
      </w:r>
      <w:r w:rsidR="008833DB">
        <w:t xml:space="preserve"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="008833DB">
          <w:t>100 м</w:t>
        </w:r>
      </w:smartTag>
      <w:r>
        <w:t xml:space="preserve">. </w:t>
      </w:r>
    </w:p>
    <w:p w:rsidR="00EF5AC1" w:rsidRPr="009341B8" w:rsidRDefault="00EF5AC1" w:rsidP="00EF5AC1">
      <w:pPr>
        <w:jc w:val="both"/>
      </w:pPr>
      <w:r>
        <w:t xml:space="preserve">2. Ограждение </w:t>
      </w:r>
      <w:r w:rsidRPr="009341B8">
        <w:t xml:space="preserve">территории </w:t>
      </w:r>
      <w:r>
        <w:t xml:space="preserve">сельского </w:t>
      </w:r>
      <w:r w:rsidRPr="009341B8">
        <w:t>кладбища должно быть выполнено из</w:t>
      </w:r>
      <w:r>
        <w:t xml:space="preserve"> </w:t>
      </w:r>
      <w:r w:rsidRPr="009341B8">
        <w:t xml:space="preserve">сборного железобетона, </w:t>
      </w:r>
      <w:r>
        <w:t xml:space="preserve">кирпича, </w:t>
      </w:r>
      <w:r w:rsidRPr="009341B8">
        <w:t>керамических блоков, металлических или других</w:t>
      </w:r>
      <w:r>
        <w:t xml:space="preserve"> </w:t>
      </w:r>
      <w:r w:rsidRPr="009341B8">
        <w:t>конструкций высотой не менее 1,6 м по всему периметру кладбища</w:t>
      </w:r>
      <w:r>
        <w:t xml:space="preserve">, должно быть конструктивно надежно. Также </w:t>
      </w:r>
      <w:r w:rsidRPr="009341B8">
        <w:t>ограждение территории кладбища в сельских населенных пунктах</w:t>
      </w:r>
      <w:r>
        <w:t xml:space="preserve"> </w:t>
      </w:r>
      <w:r w:rsidRPr="009341B8">
        <w:t>допускается устраивать в виде зеленой</w:t>
      </w:r>
      <w:r>
        <w:t xml:space="preserve"> изгороди </w:t>
      </w:r>
      <w:r w:rsidRPr="009341B8">
        <w:t>из древесных и</w:t>
      </w:r>
      <w:r>
        <w:t xml:space="preserve"> </w:t>
      </w:r>
      <w:r w:rsidRPr="009341B8">
        <w:t>кустарниковых пород</w:t>
      </w:r>
      <w:r>
        <w:t>.</w:t>
      </w:r>
    </w:p>
    <w:p w:rsidR="008833DB" w:rsidRDefault="00EF5AC1" w:rsidP="008833DB">
      <w:pPr>
        <w:jc w:val="both"/>
      </w:pPr>
      <w:r>
        <w:t>3</w:t>
      </w:r>
      <w:r w:rsidR="008833DB">
        <w:t>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2.2</w:t>
      </w:r>
      <w:r w:rsidR="00D23696">
        <w:rPr>
          <w:b/>
        </w:rPr>
        <w:t>1</w:t>
      </w:r>
      <w:r>
        <w:rPr>
          <w:b/>
        </w:rPr>
        <w:t>. Норма обеспеченности школами-интернатами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420"/>
        <w:gridCol w:w="3606"/>
      </w:tblGrid>
      <w:tr w:rsidR="008833DB" w:rsidTr="00A22C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8833DB" w:rsidRDefault="008833DB" w:rsidP="00A22C87">
            <w:pPr>
              <w:tabs>
                <w:tab w:val="right" w:pos="446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>
                <w:rPr>
                  <w:b/>
                  <w:sz w:val="20"/>
                  <w:szCs w:val="20"/>
                </w:rPr>
                <w:t>70 м2</w:t>
              </w:r>
            </w:smartTag>
            <w:r>
              <w:rPr>
                <w:b/>
                <w:sz w:val="20"/>
                <w:szCs w:val="20"/>
              </w:rPr>
              <w:t>;</w:t>
            </w:r>
            <w:r>
              <w:rPr>
                <w:b/>
                <w:sz w:val="20"/>
                <w:szCs w:val="20"/>
              </w:rPr>
              <w:tab/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>
                <w:rPr>
                  <w:b/>
                  <w:sz w:val="20"/>
                  <w:szCs w:val="20"/>
                </w:rPr>
                <w:t>65 м2</w:t>
              </w:r>
            </w:smartTag>
            <w:r>
              <w:rPr>
                <w:b/>
                <w:sz w:val="20"/>
                <w:szCs w:val="20"/>
              </w:rPr>
              <w:t>;</w:t>
            </w:r>
          </w:p>
          <w:p w:rsidR="008833DB" w:rsidRDefault="008833DB" w:rsidP="00A22C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>
                <w:rPr>
                  <w:b/>
                  <w:sz w:val="20"/>
                  <w:szCs w:val="20"/>
                </w:rPr>
                <w:t>45 м2</w:t>
              </w:r>
            </w:smartTag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>
                <w:rPr>
                  <w:b/>
                  <w:sz w:val="20"/>
                  <w:szCs w:val="20"/>
                </w:rPr>
                <w:t>0,2 га</w:t>
              </w:r>
            </w:smartTag>
            <w:r>
              <w:rPr>
                <w:b/>
                <w:sz w:val="20"/>
                <w:szCs w:val="20"/>
              </w:rPr>
              <w:t>, относительно основного участка</w:t>
            </w:r>
          </w:p>
        </w:tc>
      </w:tr>
    </w:tbl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t>2.2</w:t>
      </w:r>
      <w:r w:rsidR="00D23696">
        <w:rPr>
          <w:b/>
        </w:rPr>
        <w:t>2</w:t>
      </w:r>
      <w:r>
        <w:rPr>
          <w:b/>
        </w:rPr>
        <w:t>. Норма обеспеченности специализированными объектами социального обеспечения и размер их земельного участка</w:t>
      </w:r>
      <w:r w:rsidR="000C1393">
        <w:rPr>
          <w:b/>
        </w:rPr>
        <w:t>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260"/>
        <w:gridCol w:w="3060"/>
      </w:tblGrid>
      <w:tr w:rsidR="008833DB" w:rsidRPr="00625D71" w:rsidTr="00A22C87">
        <w:tc>
          <w:tcPr>
            <w:tcW w:w="3348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Учреждение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260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RPr="00625D71" w:rsidTr="00A22C87">
        <w:tc>
          <w:tcPr>
            <w:tcW w:w="3348" w:type="dxa"/>
            <w:vAlign w:val="center"/>
          </w:tcPr>
          <w:p w:rsidR="008833DB" w:rsidRPr="009B6394" w:rsidRDefault="008833DB" w:rsidP="00A22C87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престарелых, ветеранов войны и труда (с 60 лет)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RPr="00625D71" w:rsidTr="00A22C87">
        <w:tc>
          <w:tcPr>
            <w:tcW w:w="3348" w:type="dxa"/>
            <w:vAlign w:val="center"/>
          </w:tcPr>
          <w:p w:rsidR="008833DB" w:rsidRPr="004F2A0D" w:rsidRDefault="008833DB" w:rsidP="00A22C87">
            <w:pPr>
              <w:snapToGrid w:val="0"/>
              <w:rPr>
                <w:spacing w:val="-4"/>
                <w:sz w:val="20"/>
              </w:rPr>
            </w:pPr>
            <w:r w:rsidRPr="004F2A0D">
              <w:rPr>
                <w:spacing w:val="-4"/>
                <w:sz w:val="20"/>
              </w:rPr>
              <w:t>Дом-интернат для взрослых с физическими нарушениями (с 18 лет)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 чел.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RPr="00625D71" w:rsidTr="00A22C87">
        <w:tc>
          <w:tcPr>
            <w:tcW w:w="3348" w:type="dxa"/>
          </w:tcPr>
          <w:p w:rsidR="008833DB" w:rsidRPr="009B6394" w:rsidRDefault="008833DB" w:rsidP="00A22C87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Дом-интернат для детей инвалидов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</w:t>
            </w:r>
            <w:r>
              <w:rPr>
                <w:sz w:val="20"/>
                <w:szCs w:val="20"/>
              </w:rPr>
              <w:t>0</w:t>
            </w:r>
            <w:r w:rsidRPr="00625D71">
              <w:rPr>
                <w:sz w:val="20"/>
                <w:szCs w:val="20"/>
              </w:rPr>
              <w:t>000 чел.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RPr="00625D71" w:rsidTr="00A22C87">
        <w:tc>
          <w:tcPr>
            <w:tcW w:w="3348" w:type="dxa"/>
          </w:tcPr>
          <w:p w:rsidR="008833DB" w:rsidRPr="009B6394" w:rsidRDefault="008833DB" w:rsidP="00A22C87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 xml:space="preserve">Детские дома-интернаты  </w:t>
            </w:r>
          </w:p>
          <w:p w:rsidR="008833DB" w:rsidRPr="009B6394" w:rsidRDefault="008833DB" w:rsidP="00A22C87">
            <w:pPr>
              <w:rPr>
                <w:sz w:val="20"/>
              </w:rPr>
            </w:pPr>
            <w:r w:rsidRPr="009B6394">
              <w:rPr>
                <w:sz w:val="20"/>
              </w:rPr>
              <w:t>(от 4до17 лет)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060" w:type="dxa"/>
          </w:tcPr>
          <w:p w:rsidR="008833DB" w:rsidRPr="006D4572" w:rsidRDefault="008833DB" w:rsidP="00A22C87">
            <w:pPr>
              <w:jc w:val="both"/>
              <w:rPr>
                <w:b/>
                <w:sz w:val="20"/>
                <w:szCs w:val="20"/>
              </w:rPr>
            </w:pPr>
            <w:r w:rsidRPr="006D4572">
              <w:rPr>
                <w:b/>
                <w:sz w:val="20"/>
                <w:szCs w:val="20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6D4572">
                <w:rPr>
                  <w:b/>
                  <w:sz w:val="20"/>
                  <w:szCs w:val="20"/>
                </w:rPr>
                <w:t>150 кв. м</w:t>
              </w:r>
            </w:smartTag>
            <w:r w:rsidRPr="006D4572">
              <w:rPr>
                <w:b/>
                <w:sz w:val="20"/>
                <w:szCs w:val="20"/>
              </w:rPr>
              <w:t>, не считая площади хозяйственной зоны и площади застройки.</w:t>
            </w:r>
          </w:p>
        </w:tc>
      </w:tr>
      <w:tr w:rsidR="008833DB" w:rsidRPr="00625D71" w:rsidTr="00A22C87">
        <w:tc>
          <w:tcPr>
            <w:tcW w:w="3348" w:type="dxa"/>
          </w:tcPr>
          <w:p w:rsidR="008833DB" w:rsidRPr="009B6394" w:rsidRDefault="008833DB" w:rsidP="000C1393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1000 детей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RPr="00625D71" w:rsidTr="00A22C87">
        <w:tc>
          <w:tcPr>
            <w:tcW w:w="3348" w:type="dxa"/>
          </w:tcPr>
          <w:p w:rsidR="008833DB" w:rsidRPr="009B6394" w:rsidRDefault="008833DB" w:rsidP="00A22C87">
            <w:pPr>
              <w:snapToGrid w:val="0"/>
              <w:rPr>
                <w:sz w:val="20"/>
              </w:rPr>
            </w:pPr>
            <w:r w:rsidRPr="009B6394">
              <w:rPr>
                <w:sz w:val="20"/>
              </w:rPr>
              <w:t>Территориальный центр социальной помощи семье и детям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9B6394">
              <w:rPr>
                <w:sz w:val="20"/>
              </w:rPr>
              <w:t>центров на 50000 чел.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В соответствии с техническими регламентами</w:t>
            </w:r>
          </w:p>
        </w:tc>
      </w:tr>
      <w:tr w:rsidR="008833DB" w:rsidRPr="00625D71" w:rsidTr="00A22C87">
        <w:tc>
          <w:tcPr>
            <w:tcW w:w="3348" w:type="dxa"/>
          </w:tcPr>
          <w:p w:rsidR="008833DB" w:rsidRPr="009B6394" w:rsidRDefault="008833DB" w:rsidP="00A22C87">
            <w:pPr>
              <w:snapToGrid w:val="0"/>
              <w:jc w:val="both"/>
              <w:rPr>
                <w:sz w:val="20"/>
              </w:rPr>
            </w:pPr>
            <w:r w:rsidRPr="009B6394">
              <w:rPr>
                <w:sz w:val="20"/>
              </w:rPr>
              <w:t>Психоневрологические интернаты  (с 18 лет)</w:t>
            </w:r>
          </w:p>
        </w:tc>
        <w:tc>
          <w:tcPr>
            <w:tcW w:w="1620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кол. мест на 1000 чел.</w:t>
            </w:r>
          </w:p>
        </w:tc>
        <w:tc>
          <w:tcPr>
            <w:tcW w:w="3060" w:type="dxa"/>
          </w:tcPr>
          <w:p w:rsidR="008833DB" w:rsidRPr="00625D71" w:rsidRDefault="008833DB" w:rsidP="00A22C87">
            <w:pPr>
              <w:jc w:val="both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На одно место при вместимости учреждений:</w:t>
            </w:r>
          </w:p>
          <w:p w:rsidR="008833DB" w:rsidRPr="00625D71" w:rsidRDefault="008833DB" w:rsidP="00A22C87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625D71">
                <w:rPr>
                  <w:b/>
                  <w:sz w:val="20"/>
                  <w:szCs w:val="20"/>
                </w:rPr>
                <w:t>125 м2</w:t>
              </w:r>
            </w:smartTag>
            <w:r w:rsidRPr="00625D71">
              <w:rPr>
                <w:b/>
                <w:sz w:val="20"/>
                <w:szCs w:val="20"/>
              </w:rPr>
              <w:t>;</w:t>
            </w:r>
          </w:p>
          <w:p w:rsidR="008833DB" w:rsidRPr="00625D71" w:rsidRDefault="008833DB" w:rsidP="00A22C87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625D71">
                <w:rPr>
                  <w:b/>
                  <w:sz w:val="20"/>
                  <w:szCs w:val="20"/>
                </w:rPr>
                <w:t>100 м2</w:t>
              </w:r>
            </w:smartTag>
            <w:r w:rsidRPr="00625D71">
              <w:rPr>
                <w:b/>
                <w:sz w:val="20"/>
                <w:szCs w:val="20"/>
              </w:rPr>
              <w:t>;</w:t>
            </w:r>
          </w:p>
          <w:p w:rsidR="008833DB" w:rsidRPr="00625D71" w:rsidRDefault="008833DB" w:rsidP="00A22C87">
            <w:pPr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625D71">
                <w:rPr>
                  <w:b/>
                  <w:sz w:val="20"/>
                  <w:szCs w:val="20"/>
                </w:rPr>
                <w:t>80 м2</w:t>
              </w:r>
            </w:smartTag>
            <w:r w:rsidRPr="00625D71">
              <w:rPr>
                <w:b/>
                <w:sz w:val="20"/>
                <w:szCs w:val="20"/>
              </w:rPr>
              <w:t>.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Pr="00F7397A" w:rsidRDefault="00F7397A" w:rsidP="00F7397A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D23696" w:rsidRPr="00D23696">
        <w:rPr>
          <w:b/>
          <w:sz w:val="28"/>
          <w:szCs w:val="28"/>
        </w:rPr>
        <w:t>3. Расчетные показатели обеспеченности и интенсивности использования территорий с учетом потребностей</w:t>
      </w:r>
      <w:r>
        <w:rPr>
          <w:b/>
          <w:sz w:val="28"/>
          <w:szCs w:val="28"/>
        </w:rPr>
        <w:t xml:space="preserve"> </w:t>
      </w:r>
      <w:r w:rsidR="00D23696" w:rsidRPr="00D23696">
        <w:rPr>
          <w:b/>
          <w:sz w:val="28"/>
          <w:szCs w:val="28"/>
        </w:rPr>
        <w:t>маломобильных групп населения</w:t>
      </w:r>
    </w:p>
    <w:p w:rsidR="008833DB" w:rsidRPr="00D23696" w:rsidRDefault="008833DB" w:rsidP="00D23696">
      <w:pPr>
        <w:jc w:val="center"/>
      </w:pPr>
    </w:p>
    <w:p w:rsidR="008833DB" w:rsidRDefault="008833DB" w:rsidP="008833DB">
      <w:pPr>
        <w:jc w:val="both"/>
        <w:rPr>
          <w:sz w:val="22"/>
          <w:szCs w:val="22"/>
        </w:rPr>
      </w:pPr>
      <w:r w:rsidRPr="00825705">
        <w:rPr>
          <w:b/>
        </w:rPr>
        <w:t xml:space="preserve">3.1. </w:t>
      </w:r>
      <w:r>
        <w:rPr>
          <w:b/>
        </w:rPr>
        <w:t>Специализированные жилые дома или группа квартир для инвалидов колясочников (</w:t>
      </w:r>
      <w:r>
        <w:t>кол. чел. на 1000 чел. населения</w:t>
      </w:r>
      <w:r>
        <w:rPr>
          <w:b/>
        </w:rPr>
        <w:t>) - 0,5 чел.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3.2. Количество мест парковки для индивидуального автотранспорта инвалида (не менее):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620"/>
        <w:gridCol w:w="2491"/>
        <w:gridCol w:w="1338"/>
      </w:tblGrid>
      <w:tr w:rsidR="008833DB" w:rsidTr="00A22C87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Место размещения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rPr>
          <w:cantSplit/>
          <w:trHeight w:hRule="exact" w:val="74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менее одного места.</w:t>
            </w:r>
          </w:p>
        </w:tc>
      </w:tr>
      <w:tr w:rsidR="008833DB" w:rsidTr="00A22C87">
        <w:trPr>
          <w:cantSplit/>
          <w:trHeight w:hRule="exact" w:val="716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98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мест от общего количества парковочных мест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3.3. </w:t>
      </w:r>
      <w:r w:rsidRPr="005C5653">
        <w:t>Расстояние от жилого дома до мест хранения индивидуального автотранспорта инвалида</w:t>
      </w:r>
      <w:r>
        <w:rPr>
          <w:b/>
        </w:rPr>
        <w:t xml:space="preserve"> не более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 xml:space="preserve"> и не менее – </w:t>
      </w:r>
      <w:smartTag w:uri="urn:schemas-microsoft-com:office:smarttags" w:element="metricconverter">
        <w:smartTagPr>
          <w:attr w:name="ProductID" w:val="10 м"/>
        </w:smartTagPr>
        <w:r>
          <w:rPr>
            <w:b/>
          </w:rPr>
          <w:t>10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3.4. </w:t>
      </w:r>
      <w:r w:rsidRPr="005C5653">
        <w:t>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</w:t>
      </w:r>
      <w:r>
        <w:rPr>
          <w:b/>
        </w:rPr>
        <w:t xml:space="preserve"> (не более) –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 xml:space="preserve">3.5. </w:t>
      </w:r>
      <w:r w:rsidRPr="005C5653"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</w:t>
      </w:r>
      <w:r>
        <w:rPr>
          <w:b/>
        </w:rPr>
        <w:t xml:space="preserve">(не более) –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 xml:space="preserve">3.6. </w:t>
      </w:r>
      <w:r w:rsidRPr="005C5653">
        <w:t xml:space="preserve">Размер </w:t>
      </w:r>
      <w:proofErr w:type="spellStart"/>
      <w:r w:rsidRPr="005C5653">
        <w:t>машино</w:t>
      </w:r>
      <w:proofErr w:type="spellEnd"/>
      <w:r w:rsidRPr="005C5653">
        <w:t>-места для парковки индивидуального транспорта инвалида, без учета площади проездов (</w:t>
      </w:r>
      <w:r>
        <w:t>м</w:t>
      </w:r>
      <w:r w:rsidRPr="00D23696">
        <w:rPr>
          <w:vertAlign w:val="superscript"/>
        </w:rPr>
        <w:t>2</w:t>
      </w:r>
      <w:r>
        <w:t xml:space="preserve"> на 1 </w:t>
      </w:r>
      <w:proofErr w:type="spellStart"/>
      <w:r>
        <w:t>машино</w:t>
      </w:r>
      <w:proofErr w:type="spellEnd"/>
      <w:r>
        <w:t>-место</w:t>
      </w:r>
      <w:r>
        <w:rPr>
          <w:b/>
        </w:rPr>
        <w:t xml:space="preserve">) - </w:t>
      </w:r>
      <w:smartTag w:uri="urn:schemas-microsoft-com:office:smarttags" w:element="metricconverter">
        <w:smartTagPr>
          <w:attr w:name="ProductID" w:val="17,5 м2"/>
        </w:smartTagPr>
        <w:r>
          <w:rPr>
            <w:b/>
          </w:rPr>
          <w:t>17,5 м</w:t>
        </w:r>
        <w:r w:rsidRPr="00D23696">
          <w:rPr>
            <w:b/>
            <w:vertAlign w:val="superscript"/>
          </w:rPr>
          <w:t>2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>3.7</w:t>
      </w:r>
      <w:r w:rsidRPr="005C5653">
        <w:t>. Размер земельного участка крытого бокса для хранения индивидуального транспорта инвалида (</w:t>
      </w:r>
      <w:r>
        <w:t>м</w:t>
      </w:r>
      <w:r w:rsidRPr="00D23696">
        <w:rPr>
          <w:vertAlign w:val="superscript"/>
        </w:rPr>
        <w:t>2</w:t>
      </w:r>
      <w:r>
        <w:t xml:space="preserve"> на 1 </w:t>
      </w:r>
      <w:proofErr w:type="spellStart"/>
      <w:r>
        <w:t>машино</w:t>
      </w:r>
      <w:proofErr w:type="spellEnd"/>
      <w:r>
        <w:t>-место</w:t>
      </w:r>
      <w:r>
        <w:rPr>
          <w:b/>
        </w:rPr>
        <w:t xml:space="preserve">) – </w:t>
      </w:r>
      <w:smartTag w:uri="urn:schemas-microsoft-com:office:smarttags" w:element="metricconverter">
        <w:smartTagPr>
          <w:attr w:name="ProductID" w:val="21 м2"/>
        </w:smartTagPr>
        <w:r>
          <w:rPr>
            <w:b/>
          </w:rPr>
          <w:t>21 м</w:t>
        </w:r>
        <w:r w:rsidRPr="00D23696">
          <w:rPr>
            <w:b/>
            <w:vertAlign w:val="superscript"/>
          </w:rPr>
          <w:t>2</w:t>
        </w:r>
      </w:smartTag>
      <w:r>
        <w:rPr>
          <w:b/>
        </w:rPr>
        <w:t>.</w:t>
      </w:r>
    </w:p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t xml:space="preserve">3.8. </w:t>
      </w:r>
      <w:r w:rsidRPr="005C5653">
        <w:t>Ширина зоны для парковки автомобиля инвалида</w:t>
      </w:r>
      <w:r>
        <w:rPr>
          <w:b/>
        </w:rPr>
        <w:t xml:space="preserve"> (не менее) - </w:t>
      </w:r>
      <w:smartTag w:uri="urn:schemas-microsoft-com:office:smarttags" w:element="metricconverter">
        <w:smartTagPr>
          <w:attr w:name="ProductID" w:val="3,5 м"/>
        </w:smartTagPr>
        <w:r>
          <w:rPr>
            <w:b/>
          </w:rPr>
          <w:t>3,5 м</w:t>
        </w:r>
      </w:smartTag>
      <w:r>
        <w:rPr>
          <w:b/>
        </w:rPr>
        <w:t>.</w:t>
      </w:r>
    </w:p>
    <w:p w:rsidR="008833DB" w:rsidRDefault="008833DB" w:rsidP="008833DB">
      <w:pPr>
        <w:rPr>
          <w:b/>
          <w:shd w:val="clear" w:color="auto" w:fill="FFFF99"/>
        </w:rPr>
      </w:pPr>
    </w:p>
    <w:p w:rsidR="008833DB" w:rsidRPr="0018141E" w:rsidRDefault="008833DB" w:rsidP="008833DB">
      <w:pPr>
        <w:jc w:val="both"/>
        <w:rPr>
          <w:b/>
          <w:szCs w:val="28"/>
        </w:rPr>
      </w:pPr>
      <w:r w:rsidRPr="0018141E">
        <w:rPr>
          <w:b/>
        </w:rPr>
        <w:t xml:space="preserve">3.9. </w:t>
      </w:r>
      <w:r w:rsidRPr="005C5653">
        <w:t>Стоянки с м</w:t>
      </w:r>
      <w:bookmarkStart w:id="0" w:name="OCRUncertain388"/>
      <w:r w:rsidRPr="005C5653">
        <w:t>е</w:t>
      </w:r>
      <w:bookmarkEnd w:id="0"/>
      <w:r w:rsidRPr="005C5653">
        <w:t>стами для автомобил</w:t>
      </w:r>
      <w:bookmarkStart w:id="1" w:name="OCRUncertain389"/>
      <w:r w:rsidRPr="005C5653">
        <w:t>е</w:t>
      </w:r>
      <w:bookmarkEnd w:id="1"/>
      <w:r w:rsidRPr="005C5653">
        <w:t xml:space="preserve">й </w:t>
      </w:r>
      <w:bookmarkStart w:id="2" w:name="OCRUncertain390"/>
      <w:r w:rsidRPr="005C5653">
        <w:t>инвалидов</w:t>
      </w:r>
      <w:bookmarkEnd w:id="2"/>
      <w:r w:rsidRPr="0018141E">
        <w:rPr>
          <w:b/>
        </w:rPr>
        <w:t xml:space="preserve"> </w:t>
      </w:r>
      <w:r w:rsidRPr="005C5653">
        <w:t>д</w:t>
      </w:r>
      <w:bookmarkStart w:id="3" w:name="OCRUncertain391"/>
      <w:r w:rsidRPr="005C5653">
        <w:t>о</w:t>
      </w:r>
      <w:bookmarkEnd w:id="3"/>
      <w:r w:rsidRPr="005C5653">
        <w:t>лжны располагаться на расстоянии</w:t>
      </w:r>
      <w:r w:rsidRPr="0018141E">
        <w:rPr>
          <w:b/>
        </w:rPr>
        <w:t xml:space="preserve"> не бол</w:t>
      </w:r>
      <w:bookmarkStart w:id="4" w:name="OCRUncertain392"/>
      <w:r w:rsidRPr="0018141E">
        <w:rPr>
          <w:b/>
        </w:rPr>
        <w:t>ее</w:t>
      </w:r>
      <w:bookmarkEnd w:id="4"/>
      <w:r w:rsidRPr="0018141E">
        <w:rPr>
          <w:b/>
        </w:rPr>
        <w:t xml:space="preserve"> </w:t>
      </w:r>
      <w:smartTag w:uri="urn:schemas-microsoft-com:office:smarttags" w:element="metricconverter">
        <w:smartTagPr>
          <w:attr w:name="ProductID" w:val="50 м"/>
        </w:smartTagPr>
        <w:r w:rsidRPr="0018141E">
          <w:rPr>
            <w:b/>
          </w:rPr>
          <w:t xml:space="preserve">50 </w:t>
        </w:r>
        <w:bookmarkStart w:id="5" w:name="OCRUncertain393"/>
        <w:r w:rsidRPr="0018141E">
          <w:rPr>
            <w:b/>
          </w:rPr>
          <w:t>м</w:t>
        </w:r>
      </w:smartTag>
      <w:bookmarkEnd w:id="5"/>
      <w:r w:rsidRPr="0018141E">
        <w:rPr>
          <w:b/>
        </w:rPr>
        <w:t xml:space="preserve"> </w:t>
      </w:r>
      <w:r w:rsidRPr="005C5653">
        <w:t>от общ</w:t>
      </w:r>
      <w:bookmarkStart w:id="6" w:name="OCRUncertain394"/>
      <w:r w:rsidRPr="005C5653">
        <w:t>е</w:t>
      </w:r>
      <w:bookmarkEnd w:id="6"/>
      <w:r w:rsidRPr="005C5653">
        <w:t>ств</w:t>
      </w:r>
      <w:bookmarkStart w:id="7" w:name="OCRUncertain395"/>
      <w:r w:rsidRPr="005C5653">
        <w:t>е</w:t>
      </w:r>
      <w:bookmarkEnd w:id="7"/>
      <w:r w:rsidRPr="005C5653">
        <w:t>нных зданий, сооруж</w:t>
      </w:r>
      <w:bookmarkStart w:id="8" w:name="OCRUncertain396"/>
      <w:r w:rsidRPr="005C5653">
        <w:t>е</w:t>
      </w:r>
      <w:bookmarkEnd w:id="8"/>
      <w:r w:rsidRPr="005C5653">
        <w:t>ний, а такж</w:t>
      </w:r>
      <w:bookmarkStart w:id="9" w:name="OCRUncertain401"/>
      <w:r w:rsidRPr="005C5653">
        <w:t>е</w:t>
      </w:r>
      <w:bookmarkEnd w:id="9"/>
      <w:r w:rsidRPr="005C5653">
        <w:t xml:space="preserve"> от входов на т</w:t>
      </w:r>
      <w:bookmarkStart w:id="10" w:name="OCRUncertain402"/>
      <w:r w:rsidRPr="005C5653">
        <w:t>е</w:t>
      </w:r>
      <w:bookmarkEnd w:id="10"/>
      <w:r w:rsidRPr="005C5653">
        <w:t xml:space="preserve">рритории предприятий, </w:t>
      </w:r>
      <w:bookmarkStart w:id="11" w:name="OCRUncertain403"/>
      <w:r w:rsidRPr="005C5653">
        <w:t>и</w:t>
      </w:r>
      <w:bookmarkEnd w:id="11"/>
      <w:r w:rsidRPr="005C5653">
        <w:t>спользующих труд инвалидов.</w:t>
      </w:r>
    </w:p>
    <w:p w:rsidR="008833DB" w:rsidRDefault="008833DB" w:rsidP="008833DB">
      <w:pPr>
        <w:rPr>
          <w:b/>
          <w:shd w:val="clear" w:color="auto" w:fill="FFFF99"/>
        </w:rPr>
      </w:pPr>
    </w:p>
    <w:p w:rsidR="008833DB" w:rsidRPr="005C5653" w:rsidRDefault="00420F94" w:rsidP="00420F94">
      <w:pPr>
        <w:rPr>
          <w:b/>
          <w:shd w:val="clear" w:color="auto" w:fill="FFFF99"/>
        </w:rPr>
      </w:pPr>
      <w:r>
        <w:rPr>
          <w:b/>
          <w:sz w:val="28"/>
          <w:szCs w:val="28"/>
        </w:rPr>
        <w:t xml:space="preserve">Статья </w:t>
      </w:r>
      <w:r w:rsidR="005C5653" w:rsidRPr="005C5653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5C5653" w:rsidRDefault="005C5653" w:rsidP="008833DB">
      <w:pPr>
        <w:rPr>
          <w:b/>
          <w:shd w:val="clear" w:color="auto" w:fill="FFFF99"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4.1. </w:t>
      </w:r>
      <w:r w:rsidRPr="005C5653">
        <w:t>Норма обеспеченности территории населенного пункта зелеными насаждениями общего пользования (м</w:t>
      </w:r>
      <w:r w:rsidRPr="005C5653">
        <w:rPr>
          <w:vertAlign w:val="superscript"/>
        </w:rPr>
        <w:t>2</w:t>
      </w:r>
      <w:r w:rsidRPr="005C5653">
        <w:t xml:space="preserve"> на 1 чел.)</w:t>
      </w:r>
      <w:r>
        <w:rPr>
          <w:b/>
        </w:rPr>
        <w:t xml:space="preserve"> – </w:t>
      </w:r>
      <w:r w:rsidR="005C5653">
        <w:rPr>
          <w:b/>
        </w:rPr>
        <w:t>12</w:t>
      </w:r>
      <w:r>
        <w:rPr>
          <w:b/>
        </w:rPr>
        <w:t xml:space="preserve"> м</w:t>
      </w:r>
      <w:r w:rsidRPr="005C5653">
        <w:rPr>
          <w:b/>
          <w:vertAlign w:val="superscript"/>
        </w:rPr>
        <w:t>2</w:t>
      </w:r>
      <w:r>
        <w:rPr>
          <w:b/>
        </w:rPr>
        <w:t>.</w:t>
      </w:r>
    </w:p>
    <w:p w:rsidR="008833DB" w:rsidRDefault="008833DB" w:rsidP="008833DB">
      <w:pPr>
        <w:rPr>
          <w:b/>
          <w:shd w:val="clear" w:color="auto" w:fill="FFFF99"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4.2</w:t>
      </w:r>
      <w:r w:rsidRPr="005C5653">
        <w:t>. Минимальная площадь территорий общего пользования (парки, скверы, сады):</w:t>
      </w:r>
    </w:p>
    <w:p w:rsidR="008833DB" w:rsidRDefault="008833DB" w:rsidP="008833DB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>парков –</w:t>
      </w:r>
      <w:r>
        <w:rPr>
          <w:b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>
          <w:rPr>
            <w:b/>
          </w:rPr>
          <w:t>10 га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садов </w:t>
      </w:r>
      <w:r>
        <w:rPr>
          <w:b/>
        </w:rPr>
        <w:t xml:space="preserve">– </w:t>
      </w:r>
      <w:smartTag w:uri="urn:schemas-microsoft-com:office:smarttags" w:element="metricconverter">
        <w:smartTagPr>
          <w:attr w:name="ProductID" w:val="3 га"/>
        </w:smartTagPr>
        <w:r>
          <w:rPr>
            <w:b/>
          </w:rPr>
          <w:t>3 га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9"/>
        </w:numPr>
        <w:tabs>
          <w:tab w:val="left" w:pos="720"/>
        </w:tabs>
        <w:jc w:val="both"/>
        <w:rPr>
          <w:b/>
        </w:rPr>
      </w:pPr>
      <w:r>
        <w:t xml:space="preserve">скверов – </w:t>
      </w:r>
      <w:r w:rsidR="00AA14B4">
        <w:t xml:space="preserve">от </w:t>
      </w:r>
      <w:smartTag w:uri="urn:schemas-microsoft-com:office:smarttags" w:element="metricconverter">
        <w:smartTagPr>
          <w:attr w:name="ProductID" w:val="0,5 га"/>
        </w:smartTagPr>
        <w:r>
          <w:rPr>
            <w:b/>
          </w:rPr>
          <w:t>0,5 га</w:t>
        </w:r>
        <w:r w:rsidR="00AA14B4">
          <w:rPr>
            <w:b/>
          </w:rPr>
          <w:t xml:space="preserve"> до 2,0 га</w:t>
        </w:r>
      </w:smartTag>
      <w:r>
        <w:rPr>
          <w:b/>
        </w:rPr>
        <w:t>.</w:t>
      </w:r>
    </w:p>
    <w:p w:rsidR="008833DB" w:rsidRDefault="008833DB" w:rsidP="008833DB">
      <w:pPr>
        <w:jc w:val="both"/>
      </w:pPr>
      <w:r>
        <w:rPr>
          <w:u w:val="single"/>
        </w:rPr>
        <w:t>Примечание:</w:t>
      </w:r>
      <w:r w:rsidRPr="00C920B5">
        <w:t xml:space="preserve"> </w:t>
      </w:r>
      <w:r>
        <w:t>В условиях реконструкции площадь территорий общего пользования может быть меньших размеров.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4.3. </w:t>
      </w:r>
      <w:r w:rsidRPr="005C5653">
        <w:t xml:space="preserve">Процент </w:t>
      </w:r>
      <w:proofErr w:type="spellStart"/>
      <w:r w:rsidRPr="005C5653">
        <w:t>озелененности</w:t>
      </w:r>
      <w:proofErr w:type="spellEnd"/>
      <w:r w:rsidRPr="005C5653">
        <w:t xml:space="preserve"> территории парков и садов (не менее) (</w:t>
      </w:r>
      <w:r>
        <w:t>% от общей площади парка, сада</w:t>
      </w:r>
      <w:r w:rsidRPr="005C5653">
        <w:t>)</w:t>
      </w:r>
      <w:r>
        <w:rPr>
          <w:b/>
        </w:rPr>
        <w:t xml:space="preserve"> – 70 %.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4.4. </w:t>
      </w:r>
      <w:r w:rsidRPr="005C5653">
        <w:t xml:space="preserve">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5C5653">
          <w:t>1 га</w:t>
        </w:r>
      </w:smartTag>
      <w:r w:rsidRPr="005C5653">
        <w:t xml:space="preserve"> парка)</w:t>
      </w:r>
      <w:r>
        <w:rPr>
          <w:b/>
        </w:rPr>
        <w:t xml:space="preserve"> – 100 чел.</w:t>
      </w:r>
    </w:p>
    <w:p w:rsidR="008833DB" w:rsidRDefault="008833DB" w:rsidP="008833DB"/>
    <w:p w:rsidR="008833DB" w:rsidRDefault="008833DB" w:rsidP="008833DB">
      <w:pPr>
        <w:widowControl w:val="0"/>
        <w:jc w:val="both"/>
        <w:rPr>
          <w:szCs w:val="28"/>
        </w:rPr>
      </w:pPr>
      <w:r w:rsidRPr="00BC2502">
        <w:rPr>
          <w:b/>
          <w:szCs w:val="28"/>
        </w:rPr>
        <w:t xml:space="preserve">4.5. </w:t>
      </w:r>
      <w:r w:rsidRPr="005C5653">
        <w:rPr>
          <w:szCs w:val="28"/>
        </w:rPr>
        <w:t>Размеры земельных участков автостоянок для посетителей парков на одно место следует принимать:</w:t>
      </w:r>
      <w:r w:rsidRPr="00BC2502">
        <w:rPr>
          <w:b/>
          <w:szCs w:val="28"/>
        </w:rPr>
        <w:t xml:space="preserve"> </w:t>
      </w:r>
    </w:p>
    <w:p w:rsidR="008833DB" w:rsidRDefault="008833DB" w:rsidP="008833DB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1C6FEA">
          <w:rPr>
            <w:b/>
            <w:szCs w:val="28"/>
          </w:rPr>
          <w:t>25 м2</w:t>
        </w:r>
      </w:smartTag>
      <w:r>
        <w:rPr>
          <w:szCs w:val="28"/>
        </w:rPr>
        <w:t xml:space="preserve">; </w:t>
      </w:r>
    </w:p>
    <w:p w:rsidR="008833DB" w:rsidRDefault="008833DB" w:rsidP="008833DB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автобусов – </w:t>
      </w:r>
      <w:smartTag w:uri="urn:schemas-microsoft-com:office:smarttags" w:element="metricconverter">
        <w:smartTagPr>
          <w:attr w:name="ProductID" w:val="40 м2"/>
        </w:smartTagPr>
        <w:r w:rsidRPr="001C6FEA">
          <w:rPr>
            <w:b/>
            <w:szCs w:val="28"/>
          </w:rPr>
          <w:t>40 м2</w:t>
        </w:r>
      </w:smartTag>
      <w:r>
        <w:rPr>
          <w:szCs w:val="28"/>
        </w:rPr>
        <w:t xml:space="preserve">; </w:t>
      </w:r>
    </w:p>
    <w:p w:rsidR="008833DB" w:rsidRDefault="008833DB" w:rsidP="008833DB">
      <w:pPr>
        <w:widowControl w:val="0"/>
        <w:numPr>
          <w:ilvl w:val="0"/>
          <w:numId w:val="28"/>
        </w:numPr>
        <w:suppressAutoHyphens w:val="0"/>
        <w:jc w:val="both"/>
        <w:rPr>
          <w:szCs w:val="28"/>
        </w:rPr>
      </w:pPr>
      <w:r>
        <w:rPr>
          <w:szCs w:val="28"/>
        </w:rPr>
        <w:t xml:space="preserve">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1C6FEA">
          <w:rPr>
            <w:b/>
            <w:szCs w:val="28"/>
          </w:rPr>
          <w:t>0,9 м2</w:t>
        </w:r>
      </w:smartTag>
      <w:r>
        <w:rPr>
          <w:szCs w:val="28"/>
        </w:rPr>
        <w:t xml:space="preserve">. </w:t>
      </w:r>
    </w:p>
    <w:p w:rsidR="008833DB" w:rsidRDefault="008833DB" w:rsidP="008833DB">
      <w:pPr>
        <w:jc w:val="both"/>
      </w:pPr>
      <w:r w:rsidRPr="00227073">
        <w:rPr>
          <w:u w:val="single"/>
        </w:rPr>
        <w:t>Примечание:</w:t>
      </w:r>
      <w:r>
        <w:rPr>
          <w:u w:val="single"/>
        </w:rPr>
        <w:t xml:space="preserve"> </w:t>
      </w:r>
      <w:r>
        <w:rPr>
          <w:szCs w:val="28"/>
        </w:rPr>
        <w:t>Автостоянки следует размещать за пределами территории</w:t>
      </w:r>
      <w:r w:rsidR="005C5653">
        <w:rPr>
          <w:szCs w:val="28"/>
        </w:rPr>
        <w:t xml:space="preserve"> парка</w:t>
      </w:r>
      <w:r>
        <w:rPr>
          <w:szCs w:val="28"/>
        </w:rPr>
        <w:t xml:space="preserve">, но не далее </w:t>
      </w:r>
      <w:smartTag w:uri="urn:schemas-microsoft-com:office:smarttags" w:element="metricconverter">
        <w:smartTagPr>
          <w:attr w:name="ProductID" w:val="400 м"/>
        </w:smartTagPr>
        <w:r>
          <w:rPr>
            <w:szCs w:val="28"/>
          </w:rPr>
          <w:t>400 м</w:t>
        </w:r>
      </w:smartTag>
      <w:r>
        <w:rPr>
          <w:szCs w:val="28"/>
        </w:rPr>
        <w:t xml:space="preserve"> от входа.</w:t>
      </w:r>
    </w:p>
    <w:p w:rsidR="008833DB" w:rsidRDefault="008833DB" w:rsidP="008833DB"/>
    <w:p w:rsidR="008833DB" w:rsidRPr="00C920B5" w:rsidRDefault="008833DB" w:rsidP="008833DB">
      <w:pPr>
        <w:jc w:val="both"/>
        <w:rPr>
          <w:b/>
          <w:spacing w:val="-2"/>
        </w:rPr>
      </w:pPr>
      <w:r w:rsidRPr="00C920B5">
        <w:rPr>
          <w:b/>
          <w:spacing w:val="-2"/>
        </w:rPr>
        <w:t>4.</w:t>
      </w:r>
      <w:r>
        <w:rPr>
          <w:b/>
          <w:spacing w:val="-2"/>
        </w:rPr>
        <w:t>6</w:t>
      </w:r>
      <w:r w:rsidRPr="00C920B5">
        <w:rPr>
          <w:b/>
          <w:spacing w:val="-2"/>
        </w:rPr>
        <w:t xml:space="preserve">. </w:t>
      </w:r>
      <w:r w:rsidRPr="005C5653">
        <w:rPr>
          <w:spacing w:val="-2"/>
        </w:rPr>
        <w:t>Площадь питомников древесных и кустарниковых растений (м</w:t>
      </w:r>
      <w:r w:rsidRPr="00AA14B4">
        <w:rPr>
          <w:spacing w:val="-2"/>
          <w:vertAlign w:val="superscript"/>
        </w:rPr>
        <w:t>2</w:t>
      </w:r>
      <w:r w:rsidRPr="005C5653">
        <w:rPr>
          <w:spacing w:val="-2"/>
        </w:rPr>
        <w:t xml:space="preserve"> на 1 чел.) </w:t>
      </w:r>
      <w:r w:rsidRPr="00C920B5">
        <w:rPr>
          <w:b/>
          <w:spacing w:val="-2"/>
        </w:rPr>
        <w:t>- 3-</w:t>
      </w:r>
      <w:smartTag w:uri="urn:schemas-microsoft-com:office:smarttags" w:element="metricconverter">
        <w:smartTagPr>
          <w:attr w:name="ProductID" w:val="5 м2"/>
        </w:smartTagPr>
        <w:r w:rsidRPr="00C920B5">
          <w:rPr>
            <w:b/>
            <w:spacing w:val="-2"/>
          </w:rPr>
          <w:t>5 м</w:t>
        </w:r>
        <w:r w:rsidRPr="00AA14B4">
          <w:rPr>
            <w:b/>
            <w:spacing w:val="-2"/>
            <w:vertAlign w:val="superscript"/>
          </w:rPr>
          <w:t>2</w:t>
        </w:r>
      </w:smartTag>
      <w:r w:rsidRPr="00C920B5">
        <w:rPr>
          <w:b/>
          <w:spacing w:val="-2"/>
        </w:rPr>
        <w:t>.</w:t>
      </w:r>
    </w:p>
    <w:p w:rsidR="008833DB" w:rsidRDefault="008833DB" w:rsidP="008833DB">
      <w:pPr>
        <w:jc w:val="both"/>
      </w:pPr>
    </w:p>
    <w:p w:rsidR="008833DB" w:rsidRPr="001C6FEA" w:rsidRDefault="008833DB" w:rsidP="008833DB">
      <w:pPr>
        <w:jc w:val="both"/>
      </w:pPr>
      <w:r w:rsidRPr="001C6FEA">
        <w:rPr>
          <w:b/>
        </w:rPr>
        <w:t>4.</w:t>
      </w:r>
      <w:r>
        <w:rPr>
          <w:b/>
        </w:rPr>
        <w:t>7</w:t>
      </w:r>
      <w:r w:rsidRPr="00AA14B4">
        <w:t>. Площадь цветочно-оранжерейных хозяйств (м</w:t>
      </w:r>
      <w:r w:rsidRPr="00AA14B4">
        <w:rPr>
          <w:vertAlign w:val="superscript"/>
        </w:rPr>
        <w:t>2</w:t>
      </w:r>
      <w:r w:rsidRPr="00AA14B4">
        <w:t xml:space="preserve"> на 1 чел.) </w:t>
      </w:r>
      <w:r w:rsidRPr="001C6FEA">
        <w:rPr>
          <w:b/>
        </w:rPr>
        <w:t xml:space="preserve">- </w:t>
      </w:r>
      <w:smartTag w:uri="urn:schemas-microsoft-com:office:smarttags" w:element="metricconverter">
        <w:smartTagPr>
          <w:attr w:name="ProductID" w:val="0,4 м2"/>
        </w:smartTagPr>
        <w:r w:rsidRPr="001C6FEA">
          <w:rPr>
            <w:b/>
          </w:rPr>
          <w:t>0,4 м</w:t>
        </w:r>
        <w:r w:rsidRPr="00AA14B4">
          <w:rPr>
            <w:b/>
            <w:vertAlign w:val="superscript"/>
          </w:rPr>
          <w:t>2</w:t>
        </w:r>
      </w:smartTag>
      <w:r w:rsidRPr="001C6FEA">
        <w:rPr>
          <w:b/>
        </w:rPr>
        <w:t>.</w:t>
      </w:r>
    </w:p>
    <w:p w:rsidR="008833DB" w:rsidRDefault="008833DB" w:rsidP="008833DB"/>
    <w:p w:rsidR="008833DB" w:rsidRDefault="008833DB" w:rsidP="008833DB">
      <w:pPr>
        <w:autoSpaceDE w:val="0"/>
        <w:autoSpaceDN w:val="0"/>
        <w:adjustRightInd w:val="0"/>
        <w:jc w:val="both"/>
        <w:rPr>
          <w:b/>
        </w:rPr>
      </w:pPr>
      <w:r w:rsidRPr="001C6FEA">
        <w:rPr>
          <w:b/>
        </w:rPr>
        <w:t>4.</w:t>
      </w:r>
      <w:r>
        <w:rPr>
          <w:b/>
        </w:rPr>
        <w:t>8</w:t>
      </w:r>
      <w:r w:rsidRPr="001C6FEA">
        <w:rPr>
          <w:b/>
        </w:rPr>
        <w:t>. Размещение общественных туалетов на территории парков: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1985"/>
      </w:tblGrid>
      <w:tr w:rsidR="008833DB" w:rsidRPr="001D213D" w:rsidTr="00A22C87">
        <w:tc>
          <w:tcPr>
            <w:tcW w:w="4928" w:type="dxa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Align w:val="center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Норматив</w:t>
            </w:r>
          </w:p>
        </w:tc>
      </w:tr>
      <w:tr w:rsidR="008833DB" w:rsidRPr="001D213D" w:rsidTr="00A22C87">
        <w:tc>
          <w:tcPr>
            <w:tcW w:w="4928" w:type="dxa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Расстояние от мест массового скопления отдыхающих</w:t>
            </w:r>
          </w:p>
        </w:tc>
        <w:tc>
          <w:tcPr>
            <w:tcW w:w="2551" w:type="dxa"/>
            <w:vAlign w:val="center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</w:t>
            </w:r>
          </w:p>
        </w:tc>
        <w:tc>
          <w:tcPr>
            <w:tcW w:w="1985" w:type="dxa"/>
            <w:vAlign w:val="center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 xml:space="preserve">не менее 50 </w:t>
            </w:r>
          </w:p>
        </w:tc>
      </w:tr>
      <w:tr w:rsidR="008833DB" w:rsidRPr="001D213D" w:rsidTr="00A22C87">
        <w:tc>
          <w:tcPr>
            <w:tcW w:w="4928" w:type="dxa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551" w:type="dxa"/>
            <w:vAlign w:val="center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мест на 1000 посетителей</w:t>
            </w:r>
          </w:p>
        </w:tc>
        <w:tc>
          <w:tcPr>
            <w:tcW w:w="1985" w:type="dxa"/>
            <w:vAlign w:val="center"/>
          </w:tcPr>
          <w:p w:rsidR="008833DB" w:rsidRPr="001D213D" w:rsidRDefault="008833DB" w:rsidP="00A22C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213D">
              <w:rPr>
                <w:sz w:val="20"/>
                <w:szCs w:val="20"/>
              </w:rPr>
              <w:t>2</w:t>
            </w:r>
          </w:p>
        </w:tc>
      </w:tr>
    </w:tbl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4.9. Расстояние от зданий, сооружений и объектов инженерного благоустройства до деревьев и кустарников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8833DB" w:rsidTr="00A22C87">
        <w:trPr>
          <w:cantSplit/>
          <w:trHeight w:hRule="exact" w:val="703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сооружения и объекты инженерного благоустройства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ствола дерева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кустарника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стена здания и сооружения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0"/>
                  <w:szCs w:val="20"/>
                </w:rPr>
                <w:t>5 м</w:t>
              </w:r>
            </w:smartTag>
            <w:r>
              <w:rPr>
                <w:sz w:val="20"/>
                <w:szCs w:val="20"/>
              </w:rPr>
              <w:t xml:space="preserve"> и увеличиваются для деревьев с кроной большего диаметра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тротуара и садовой дорожки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Мачта и опора осветительной сети, мостовая опора и эстакада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откоса, террасы и др.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Подошва или внутренняя грань подпорной стенки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Подземной сети газопровода, канализации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70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sz w:val="20"/>
                <w:szCs w:val="20"/>
              </w:rPr>
              <w:t>бесканальной</w:t>
            </w:r>
            <w:proofErr w:type="spellEnd"/>
            <w:r>
              <w:rPr>
                <w:sz w:val="20"/>
                <w:szCs w:val="20"/>
              </w:rPr>
              <w:t xml:space="preserve"> прокладке)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Подземные сети водопровода, дренажа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472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Подземный силовой кабель, кабель связи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4.10. </w:t>
      </w:r>
      <w:r w:rsidRPr="00AA14B4">
        <w:t>Доступность зон массового кратковременного отдыха на транспорте –</w:t>
      </w:r>
      <w:r>
        <w:rPr>
          <w:b/>
        </w:rPr>
        <w:t xml:space="preserve"> не более 1,5 часа.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4.1</w:t>
      </w:r>
      <w:r w:rsidR="00AA14B4">
        <w:rPr>
          <w:b/>
        </w:rPr>
        <w:t>1</w:t>
      </w:r>
      <w:r>
        <w:rPr>
          <w:b/>
        </w:rPr>
        <w:t>. Размеры зон на территории массового кратковременного отдыха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Интенсивность использования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активного отдыха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A14B4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 посетителя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Зона средней и низкой активности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500-1000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lastRenderedPageBreak/>
        <w:t>4.1</w:t>
      </w:r>
      <w:r w:rsidR="00AA14B4">
        <w:rPr>
          <w:b/>
        </w:rPr>
        <w:t>2</w:t>
      </w:r>
      <w:r>
        <w:rPr>
          <w:b/>
        </w:rPr>
        <w:t>. Норма обеспеченности учреждениями отдыха и размер их земельного участка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2126"/>
        <w:gridCol w:w="1417"/>
        <w:gridCol w:w="2552"/>
      </w:tblGrid>
      <w:tr w:rsidR="008833DB" w:rsidTr="00A22C8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м</w:t>
            </w:r>
            <w:r w:rsidRPr="00AA14B4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833DB" w:rsidTr="00A22C8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Базы отдыха, санатории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140-160</w:t>
            </w:r>
          </w:p>
        </w:tc>
      </w:tr>
      <w:tr w:rsidR="008833DB" w:rsidTr="00A22C8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Туристские базы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65-80</w:t>
            </w:r>
          </w:p>
        </w:tc>
      </w:tr>
      <w:tr w:rsidR="008833DB" w:rsidTr="00A22C8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Туристские базы для семей с детьми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заданию на проектирование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1 место 95-120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4.1</w:t>
      </w:r>
      <w:r w:rsidR="00AA14B4">
        <w:rPr>
          <w:b/>
        </w:rPr>
        <w:t>3</w:t>
      </w:r>
      <w:r>
        <w:rPr>
          <w:b/>
        </w:rPr>
        <w:t xml:space="preserve">. </w:t>
      </w:r>
      <w:r w:rsidRPr="00AA14B4">
        <w:t>Расстояние от зон отдыха до санаториев, дошкольных санитарно-оздоровительных учреждений, садоводческих и огороднических объединений, автомобильных дорог общей сети</w:t>
      </w:r>
      <w:r>
        <w:rPr>
          <w:b/>
        </w:rPr>
        <w:t xml:space="preserve"> – не менее </w:t>
      </w:r>
      <w:smartTag w:uri="urn:schemas-microsoft-com:office:smarttags" w:element="metricconverter">
        <w:smartTagPr>
          <w:attr w:name="ProductID" w:val="500 м"/>
        </w:smartTagPr>
        <w:r>
          <w:rPr>
            <w:b/>
          </w:rPr>
          <w:t>500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4.1</w:t>
      </w:r>
      <w:r w:rsidR="00AA14B4">
        <w:rPr>
          <w:b/>
        </w:rPr>
        <w:t>4</w:t>
      </w:r>
      <w:r>
        <w:rPr>
          <w:b/>
        </w:rPr>
        <w:t xml:space="preserve">. </w:t>
      </w:r>
      <w:r w:rsidRPr="00AA14B4">
        <w:t xml:space="preserve">Расстояние от зон отдыха до домов отдыха </w:t>
      </w:r>
      <w:r>
        <w:rPr>
          <w:b/>
        </w:rPr>
        <w:t xml:space="preserve">– не менее 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Pr="00AA14B4" w:rsidRDefault="00420F94" w:rsidP="00420F94">
      <w:pPr>
        <w:rPr>
          <w:b/>
        </w:rPr>
      </w:pPr>
      <w:r>
        <w:rPr>
          <w:b/>
          <w:sz w:val="28"/>
          <w:szCs w:val="28"/>
        </w:rPr>
        <w:t xml:space="preserve">Статья </w:t>
      </w:r>
      <w:r w:rsidR="00AA14B4" w:rsidRPr="00AA14B4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AA14B4" w:rsidRDefault="00AA14B4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5.1. Классификация </w:t>
      </w:r>
      <w:r w:rsidRPr="00194C2D">
        <w:rPr>
          <w:b/>
        </w:rPr>
        <w:t>садоводческих, огороднических и дачных</w:t>
      </w:r>
      <w:r w:rsidRPr="00194C2D">
        <w:rPr>
          <w:b/>
          <w:i/>
          <w:sz w:val="28"/>
          <w:szCs w:val="28"/>
        </w:rPr>
        <w:t xml:space="preserve"> </w:t>
      </w:r>
      <w:r w:rsidRPr="00194C2D">
        <w:rPr>
          <w:b/>
        </w:rPr>
        <w:t>объединений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395"/>
      </w:tblGrid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садоводческого и огороднического объединения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садовых участков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15 - 100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Средние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 – 300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 и более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5.2. Предельные размеры земельных участков для ведения: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552"/>
      </w:tblGrid>
      <w:tr w:rsidR="008833DB" w:rsidRPr="003C1E7A" w:rsidTr="00A22C87">
        <w:tc>
          <w:tcPr>
            <w:tcW w:w="4503" w:type="dxa"/>
            <w:vMerge w:val="restart"/>
            <w:vAlign w:val="center"/>
          </w:tcPr>
          <w:p w:rsidR="008833DB" w:rsidRPr="003C1E7A" w:rsidRDefault="008833DB" w:rsidP="00A22C8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Цель предоставления</w:t>
            </w:r>
          </w:p>
        </w:tc>
        <w:tc>
          <w:tcPr>
            <w:tcW w:w="5103" w:type="dxa"/>
            <w:gridSpan w:val="2"/>
            <w:vAlign w:val="center"/>
          </w:tcPr>
          <w:p w:rsidR="008833DB" w:rsidRPr="003C1E7A" w:rsidRDefault="008833DB" w:rsidP="00A22C8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Размеры земельных участков, га</w:t>
            </w:r>
          </w:p>
        </w:tc>
      </w:tr>
      <w:tr w:rsidR="008833DB" w:rsidRPr="003C1E7A" w:rsidTr="00A22C87">
        <w:tc>
          <w:tcPr>
            <w:tcW w:w="4503" w:type="dxa"/>
            <w:vMerge/>
          </w:tcPr>
          <w:p w:rsidR="008833DB" w:rsidRPr="003C1E7A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8833DB" w:rsidRPr="003C1E7A" w:rsidRDefault="008833DB" w:rsidP="00A22C8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минимальные</w:t>
            </w:r>
          </w:p>
        </w:tc>
        <w:tc>
          <w:tcPr>
            <w:tcW w:w="2552" w:type="dxa"/>
            <w:vAlign w:val="center"/>
          </w:tcPr>
          <w:p w:rsidR="008833DB" w:rsidRPr="003C1E7A" w:rsidRDefault="008833DB" w:rsidP="00A22C87">
            <w:pPr>
              <w:jc w:val="center"/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максимальные</w:t>
            </w:r>
          </w:p>
        </w:tc>
      </w:tr>
      <w:tr w:rsidR="008833DB" w:rsidRPr="003C1E7A" w:rsidTr="00A22C87">
        <w:tc>
          <w:tcPr>
            <w:tcW w:w="4503" w:type="dxa"/>
            <w:shd w:val="clear" w:color="auto" w:fill="auto"/>
          </w:tcPr>
          <w:p w:rsidR="008833DB" w:rsidRPr="003C1E7A" w:rsidRDefault="008833DB" w:rsidP="00A22C8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Садоводства</w:t>
            </w:r>
          </w:p>
        </w:tc>
        <w:tc>
          <w:tcPr>
            <w:tcW w:w="2551" w:type="dxa"/>
            <w:vAlign w:val="center"/>
          </w:tcPr>
          <w:p w:rsidR="008833DB" w:rsidRPr="00A91B4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2552" w:type="dxa"/>
            <w:vAlign w:val="center"/>
          </w:tcPr>
          <w:p w:rsidR="008833DB" w:rsidRPr="00A91B4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8833DB" w:rsidRPr="003C1E7A" w:rsidTr="00A22C87">
        <w:tc>
          <w:tcPr>
            <w:tcW w:w="4503" w:type="dxa"/>
            <w:shd w:val="clear" w:color="auto" w:fill="auto"/>
          </w:tcPr>
          <w:p w:rsidR="008833DB" w:rsidRPr="003C1E7A" w:rsidRDefault="008833DB" w:rsidP="00A22C87">
            <w:pPr>
              <w:rPr>
                <w:sz w:val="20"/>
                <w:szCs w:val="20"/>
              </w:rPr>
            </w:pPr>
            <w:r w:rsidRPr="003C1E7A">
              <w:rPr>
                <w:sz w:val="20"/>
                <w:szCs w:val="20"/>
              </w:rPr>
              <w:t>Огородничества</w:t>
            </w:r>
          </w:p>
        </w:tc>
        <w:tc>
          <w:tcPr>
            <w:tcW w:w="2551" w:type="dxa"/>
            <w:vAlign w:val="center"/>
          </w:tcPr>
          <w:p w:rsidR="008833DB" w:rsidRPr="00A91B4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0,04</w:t>
            </w:r>
          </w:p>
        </w:tc>
        <w:tc>
          <w:tcPr>
            <w:tcW w:w="2552" w:type="dxa"/>
            <w:vAlign w:val="center"/>
          </w:tcPr>
          <w:p w:rsidR="008833DB" w:rsidRPr="00A91B4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8833DB" w:rsidRPr="003C1E7A" w:rsidTr="00A22C87">
        <w:tc>
          <w:tcPr>
            <w:tcW w:w="4503" w:type="dxa"/>
            <w:shd w:val="clear" w:color="auto" w:fill="auto"/>
          </w:tcPr>
          <w:p w:rsidR="008833DB" w:rsidRPr="003C1E7A" w:rsidRDefault="00BC61CA" w:rsidP="00BC6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33DB" w:rsidRPr="003C1E7A">
              <w:rPr>
                <w:sz w:val="20"/>
                <w:szCs w:val="20"/>
              </w:rPr>
              <w:t xml:space="preserve">ачного </w:t>
            </w:r>
            <w:r>
              <w:rPr>
                <w:sz w:val="20"/>
                <w:szCs w:val="20"/>
              </w:rPr>
              <w:t>хозяйства</w:t>
            </w:r>
          </w:p>
        </w:tc>
        <w:tc>
          <w:tcPr>
            <w:tcW w:w="2551" w:type="dxa"/>
            <w:vAlign w:val="center"/>
          </w:tcPr>
          <w:p w:rsidR="008833DB" w:rsidRPr="00A91B4C" w:rsidRDefault="008833DB" w:rsidP="00AA14B4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 w:rsidR="00AA14B4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2552" w:type="dxa"/>
            <w:vAlign w:val="center"/>
          </w:tcPr>
          <w:p w:rsidR="008833DB" w:rsidRPr="00A91B4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A91B4C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5.3. Расстояние от автомобильных и железных дорог до </w:t>
      </w:r>
      <w:r w:rsidRPr="00227073">
        <w:rPr>
          <w:b/>
        </w:rPr>
        <w:t>садоводческих</w:t>
      </w:r>
      <w:r>
        <w:rPr>
          <w:b/>
        </w:rPr>
        <w:t>,</w:t>
      </w:r>
      <w:r w:rsidRPr="00227073">
        <w:rPr>
          <w:b/>
        </w:rPr>
        <w:t xml:space="preserve"> огороднических </w:t>
      </w:r>
      <w:r w:rsidRPr="008E0228">
        <w:rPr>
          <w:b/>
        </w:rPr>
        <w:t>и дачных</w:t>
      </w:r>
      <w:r>
        <w:rPr>
          <w:b/>
          <w:i/>
          <w:sz w:val="28"/>
          <w:szCs w:val="28"/>
        </w:rPr>
        <w:t xml:space="preserve"> </w:t>
      </w:r>
      <w:r w:rsidRPr="00227073">
        <w:rPr>
          <w:b/>
        </w:rPr>
        <w:t>объединений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2501"/>
        <w:gridCol w:w="2460"/>
      </w:tblGrid>
      <w:tr w:rsidR="008833DB" w:rsidTr="00A22C8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(не менее), м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Железные дороги любой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0"/>
                  <w:szCs w:val="20"/>
                </w:rPr>
                <w:t>10 м</w:t>
              </w:r>
            </w:smartTag>
            <w:r>
              <w:rPr>
                <w:sz w:val="20"/>
                <w:szCs w:val="20"/>
              </w:rPr>
              <w:t>.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Автодороги </w:t>
            </w: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>
      <w:pPr>
        <w:shd w:val="clear" w:color="auto" w:fill="FFFFFF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5.4. </w:t>
      </w:r>
      <w:r w:rsidRPr="00BC61CA">
        <w:t>Расстояние от застройки на территории до садоводческих, огороднических и дачных</w:t>
      </w:r>
      <w:r w:rsidRPr="00BC61CA">
        <w:rPr>
          <w:i/>
          <w:sz w:val="28"/>
          <w:szCs w:val="28"/>
        </w:rPr>
        <w:t xml:space="preserve"> </w:t>
      </w:r>
      <w:r w:rsidRPr="00BC61CA">
        <w:t>объединений до лесных массивов</w:t>
      </w:r>
      <w:r>
        <w:rPr>
          <w:b/>
        </w:rPr>
        <w:t xml:space="preserve"> (не менее)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Pr="004774CB" w:rsidRDefault="008833DB" w:rsidP="008833DB">
      <w:pPr>
        <w:jc w:val="both"/>
        <w:rPr>
          <w:b/>
        </w:rPr>
      </w:pPr>
      <w:r w:rsidRPr="004774CB">
        <w:rPr>
          <w:b/>
        </w:rPr>
        <w:t xml:space="preserve">5.5. </w:t>
      </w:r>
      <w:r w:rsidRPr="00BC61CA">
        <w:t xml:space="preserve">Здания и сооружения общего пользования должны отстоять от границ садовых участков </w:t>
      </w:r>
      <w:r w:rsidRPr="004774CB">
        <w:rPr>
          <w:b/>
        </w:rPr>
        <w:t xml:space="preserve">не менее чем на </w:t>
      </w:r>
      <w:smartTag w:uri="urn:schemas-microsoft-com:office:smarttags" w:element="metricconverter">
        <w:smartTagPr>
          <w:attr w:name="ProductID" w:val="4 м"/>
        </w:smartTagPr>
        <w:r w:rsidRPr="004774CB">
          <w:rPr>
            <w:b/>
          </w:rPr>
          <w:t>4 м</w:t>
        </w:r>
      </w:smartTag>
      <w:r w:rsidRPr="004774CB">
        <w:rPr>
          <w:b/>
        </w:rPr>
        <w:t>.</w:t>
      </w:r>
    </w:p>
    <w:p w:rsidR="008833DB" w:rsidRDefault="008833DB" w:rsidP="008833DB">
      <w:pPr>
        <w:shd w:val="clear" w:color="auto" w:fill="FFFFFF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5.6. Размеры и состав площадок общего пользования на территориях </w:t>
      </w:r>
      <w:r w:rsidRPr="00227073">
        <w:rPr>
          <w:b/>
        </w:rPr>
        <w:t>до садоводческих</w:t>
      </w:r>
      <w:r>
        <w:rPr>
          <w:b/>
        </w:rPr>
        <w:t>,</w:t>
      </w:r>
      <w:r w:rsidRPr="00227073">
        <w:rPr>
          <w:b/>
        </w:rPr>
        <w:t xml:space="preserve"> огороднических </w:t>
      </w:r>
      <w:r w:rsidRPr="008E0228">
        <w:rPr>
          <w:b/>
        </w:rPr>
        <w:t>и дачных</w:t>
      </w:r>
      <w:r>
        <w:rPr>
          <w:b/>
          <w:i/>
          <w:sz w:val="28"/>
          <w:szCs w:val="28"/>
        </w:rPr>
        <w:t xml:space="preserve"> </w:t>
      </w:r>
      <w:r w:rsidRPr="00227073">
        <w:rPr>
          <w:b/>
        </w:rPr>
        <w:t>объединений</w:t>
      </w:r>
    </w:p>
    <w:tbl>
      <w:tblPr>
        <w:tblW w:w="948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1559"/>
        <w:gridCol w:w="1843"/>
        <w:gridCol w:w="2144"/>
      </w:tblGrid>
      <w:tr w:rsidR="008833DB" w:rsidTr="00A22C87">
        <w:trPr>
          <w:cantSplit/>
          <w:trHeight w:hRule="exact" w:val="241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5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участков, м</w:t>
            </w:r>
            <w:r w:rsidRPr="00BC61C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 садовый участок</w:t>
            </w:r>
          </w:p>
        </w:tc>
      </w:tr>
      <w:tr w:rsidR="008833DB" w:rsidTr="00A22C87">
        <w:trPr>
          <w:cantSplit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15-100 (малые)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101-300 (средние)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и более (крупные)</w:t>
            </w:r>
          </w:p>
        </w:tc>
      </w:tr>
      <w:tr w:rsidR="008833DB" w:rsidTr="00A22C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сооружения для хранения средств пожаротушения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</w:p>
        </w:tc>
      </w:tr>
      <w:tr w:rsidR="008833DB" w:rsidTr="00A22C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Площадки для мусоросборников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8833DB" w:rsidTr="00A22C87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Площадка для стоянки автомобилей при въезде на территорию объединения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1,5-1,0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 и менее</w:t>
            </w:r>
          </w:p>
        </w:tc>
      </w:tr>
    </w:tbl>
    <w:p w:rsidR="00B16F44" w:rsidRDefault="00B16F44" w:rsidP="00B16F44">
      <w:pPr>
        <w:shd w:val="clear" w:color="auto" w:fill="FFFFFF"/>
        <w:jc w:val="both"/>
      </w:pPr>
      <w:r w:rsidRPr="004774CB">
        <w:rPr>
          <w:u w:val="single"/>
        </w:rPr>
        <w:t>Примечани</w:t>
      </w:r>
      <w:r>
        <w:rPr>
          <w:u w:val="single"/>
        </w:rPr>
        <w:t>е</w:t>
      </w:r>
      <w:r w:rsidRPr="004774CB">
        <w:rPr>
          <w:u w:val="single"/>
        </w:rPr>
        <w:t>:</w:t>
      </w:r>
      <w:r>
        <w:t xml:space="preserve"> Хранение личного транспорта осуществлять на собственных земельных участках</w:t>
      </w:r>
    </w:p>
    <w:p w:rsidR="008833DB" w:rsidRDefault="008833DB" w:rsidP="008833DB">
      <w:pPr>
        <w:shd w:val="clear" w:color="auto" w:fill="FFFFFF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5.7. </w:t>
      </w:r>
      <w:r w:rsidRPr="00BC61CA">
        <w:t>Расстояние от площадки мусоросборников до границ садовых участков</w:t>
      </w:r>
      <w:r>
        <w:rPr>
          <w:b/>
        </w:rPr>
        <w:t xml:space="preserve"> –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</w:rPr>
          <w:t>20 м</w:t>
        </w:r>
      </w:smartTag>
      <w:r>
        <w:rPr>
          <w:b/>
        </w:rPr>
        <w:t xml:space="preserve"> и не более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.</w:t>
      </w:r>
    </w:p>
    <w:p w:rsidR="008833DB" w:rsidRDefault="008833DB" w:rsidP="008833DB">
      <w:pPr>
        <w:shd w:val="clear" w:color="auto" w:fill="FFFFFF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5.8. Ширина улиц и проездов в красных линиях на территории </w:t>
      </w:r>
      <w:r w:rsidRPr="00227073">
        <w:rPr>
          <w:b/>
        </w:rPr>
        <w:t>садоводческих</w:t>
      </w:r>
      <w:r>
        <w:rPr>
          <w:b/>
        </w:rPr>
        <w:t>,</w:t>
      </w:r>
      <w:r w:rsidRPr="00227073">
        <w:rPr>
          <w:b/>
        </w:rPr>
        <w:t xml:space="preserve"> огороднических </w:t>
      </w:r>
      <w:r w:rsidRPr="008E0228">
        <w:rPr>
          <w:b/>
        </w:rPr>
        <w:t>и дачных</w:t>
      </w:r>
      <w:r>
        <w:rPr>
          <w:b/>
          <w:i/>
          <w:sz w:val="28"/>
          <w:szCs w:val="28"/>
        </w:rPr>
        <w:t xml:space="preserve"> </w:t>
      </w:r>
      <w:r w:rsidRPr="00227073">
        <w:rPr>
          <w:b/>
        </w:rPr>
        <w:t>объединений</w:t>
      </w:r>
      <w:r>
        <w:rPr>
          <w:b/>
        </w:rPr>
        <w:t xml:space="preserve">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улиц и проездов в красных линиях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радиус поворота, м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BC61CA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Проезды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BC61CA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</w:tbl>
    <w:p w:rsidR="00BC61CA" w:rsidRDefault="008833DB" w:rsidP="008833DB">
      <w:pPr>
        <w:shd w:val="clear" w:color="auto" w:fill="FFFFFF"/>
        <w:jc w:val="both"/>
      </w:pPr>
      <w:r w:rsidRPr="004774CB">
        <w:rPr>
          <w:u w:val="single"/>
        </w:rPr>
        <w:t>Примечания:</w:t>
      </w:r>
      <w:r>
        <w:t xml:space="preserve"> </w:t>
      </w:r>
    </w:p>
    <w:p w:rsidR="008833DB" w:rsidRDefault="008833DB" w:rsidP="008833DB">
      <w:pPr>
        <w:shd w:val="clear" w:color="auto" w:fill="FFFFFF"/>
        <w:jc w:val="both"/>
      </w:pPr>
      <w:r>
        <w:t xml:space="preserve">1. На проездах </w:t>
      </w:r>
      <w:r w:rsidR="00BC61CA">
        <w:t>возможно</w:t>
      </w:r>
      <w:r>
        <w:t xml:space="preserve">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>
          <w:t>200 м</w:t>
        </w:r>
      </w:smartTag>
      <w:r>
        <w:t>.</w:t>
      </w:r>
    </w:p>
    <w:p w:rsidR="00BC61CA" w:rsidRDefault="008833DB" w:rsidP="008833DB">
      <w:pPr>
        <w:jc w:val="both"/>
      </w:pPr>
      <w:r>
        <w:t xml:space="preserve">2. </w:t>
      </w:r>
      <w:r w:rsidR="00BC61CA">
        <w:t xml:space="preserve">Максимальная протяженность квартала между перекрестками – 240 м. </w:t>
      </w:r>
    </w:p>
    <w:p w:rsidR="00BC61CA" w:rsidRDefault="00BC61CA" w:rsidP="00BC61CA">
      <w:pPr>
        <w:jc w:val="both"/>
      </w:pPr>
      <w:r>
        <w:t xml:space="preserve">3. 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>
          <w:t>150 м</w:t>
        </w:r>
      </w:smartTag>
      <w:r>
        <w:t>. Тупиковые проезды обеспечиваются разворотными площадками размером не менее 16х16</w:t>
      </w:r>
      <w:r w:rsidR="00B16F44">
        <w:t xml:space="preserve"> м.</w:t>
      </w:r>
    </w:p>
    <w:p w:rsidR="00BC61CA" w:rsidRDefault="00BC61CA" w:rsidP="008833DB">
      <w:pPr>
        <w:jc w:val="both"/>
      </w:pPr>
    </w:p>
    <w:p w:rsidR="008833DB" w:rsidRPr="00BC61CA" w:rsidRDefault="00420F94" w:rsidP="00420F94">
      <w:pPr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BC61CA" w:rsidRPr="00BC61CA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BC61CA" w:rsidRPr="00BC61CA" w:rsidRDefault="00BC61CA" w:rsidP="00BC61CA">
      <w:pPr>
        <w:jc w:val="center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6.1. </w:t>
      </w:r>
      <w:r w:rsidRPr="00B16F44">
        <w:t xml:space="preserve">Норма обеспеченности местами постоянного хранения индивидуального автотранспорта (% </w:t>
      </w:r>
      <w:proofErr w:type="spellStart"/>
      <w:r w:rsidRPr="00B16F44">
        <w:t>машино</w:t>
      </w:r>
      <w:proofErr w:type="spellEnd"/>
      <w:r w:rsidRPr="00B16F44">
        <w:t>-мест от расчетного числа индивид. транспорта)</w:t>
      </w:r>
      <w:r>
        <w:rPr>
          <w:b/>
        </w:rPr>
        <w:t xml:space="preserve"> – 90 %.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6.2. </w:t>
      </w:r>
      <w:r w:rsidRPr="00B16F44">
        <w:t>Расстояние от мест постоянного хранения индивидуального автотранспорта до жилой застройки</w:t>
      </w:r>
      <w:r>
        <w:rPr>
          <w:b/>
        </w:rPr>
        <w:t xml:space="preserve"> (не более) – </w:t>
      </w:r>
      <w:smartTag w:uri="urn:schemas-microsoft-com:office:smarttags" w:element="metricconverter">
        <w:smartTagPr>
          <w:attr w:name="ProductID" w:val="800 м"/>
        </w:smartTagPr>
        <w:r>
          <w:rPr>
            <w:b/>
          </w:rPr>
          <w:t>800 м</w:t>
        </w:r>
      </w:smartTag>
      <w:r w:rsidRPr="00B16F44">
        <w:t>, а в районах реконструкции</w:t>
      </w:r>
      <w:r w:rsidRPr="0018141E">
        <w:rPr>
          <w:b/>
        </w:rPr>
        <w:t xml:space="preserve"> – не более </w:t>
      </w:r>
      <w:smartTag w:uri="urn:schemas-microsoft-com:office:smarttags" w:element="metricconverter">
        <w:smartTagPr>
          <w:attr w:name="ProductID" w:val="1500 м"/>
        </w:smartTagPr>
        <w:r w:rsidRPr="0018141E">
          <w:rPr>
            <w:b/>
          </w:rPr>
          <w:t>1500 м</w:t>
        </w:r>
      </w:smartTag>
      <w:r w:rsidRPr="0018141E">
        <w:rPr>
          <w:b/>
        </w:rPr>
        <w:t>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6.3. Нормы обеспеченности местами парковки для учреждений и предприятий обслуживания</w:t>
      </w: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3119"/>
        <w:gridCol w:w="2268"/>
        <w:gridCol w:w="9"/>
      </w:tblGrid>
      <w:tr w:rsidR="008833DB" w:rsidTr="00B16F44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работников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74263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8833DB" w:rsidRPr="0074263C" w:rsidTr="00B16F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9" w:type="dxa"/>
        </w:trPr>
        <w:tc>
          <w:tcPr>
            <w:tcW w:w="4082" w:type="dxa"/>
            <w:vAlign w:val="center"/>
          </w:tcPr>
          <w:p w:rsidR="008833DB" w:rsidRPr="0032780B" w:rsidRDefault="008833DB" w:rsidP="00A22C87">
            <w:pPr>
              <w:snapToGrid w:val="0"/>
              <w:ind w:right="-108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vAlign w:val="center"/>
          </w:tcPr>
          <w:p w:rsidR="008833DB" w:rsidRPr="0032780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 xml:space="preserve">кол. мест парковки </w:t>
            </w:r>
          </w:p>
          <w:p w:rsidR="008833DB" w:rsidRPr="0032780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32780B">
              <w:rPr>
                <w:sz w:val="20"/>
                <w:szCs w:val="20"/>
              </w:rPr>
              <w:t>на 100 работников</w:t>
            </w:r>
          </w:p>
        </w:tc>
        <w:tc>
          <w:tcPr>
            <w:tcW w:w="2268" w:type="dxa"/>
            <w:vAlign w:val="center"/>
          </w:tcPr>
          <w:p w:rsidR="008833DB" w:rsidRPr="0074263C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8-10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коек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74263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10-15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</w:t>
            </w:r>
            <w:r w:rsidR="00B16F44">
              <w:rPr>
                <w:sz w:val="20"/>
                <w:szCs w:val="20"/>
              </w:rPr>
              <w:t>, фельдшерские, фельдшерско-</w:t>
            </w:r>
            <w:proofErr w:type="spellStart"/>
            <w:r w:rsidR="00B16F44">
              <w:rPr>
                <w:sz w:val="20"/>
                <w:szCs w:val="20"/>
              </w:rPr>
              <w:t>аккушерские</w:t>
            </w:r>
            <w:proofErr w:type="spellEnd"/>
            <w:r w:rsidR="00B16F44">
              <w:rPr>
                <w:sz w:val="20"/>
                <w:szCs w:val="20"/>
              </w:rPr>
              <w:t xml:space="preserve"> пункты, амбулатории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посещений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74263C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4263C">
              <w:rPr>
                <w:b/>
                <w:sz w:val="20"/>
                <w:szCs w:val="20"/>
              </w:rPr>
              <w:t>10-20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Рыночные комплексы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50 торговых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20-25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Гостиницы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кол. мест парковки на 100 мест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8-10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100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5-7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B16F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 и базы отдыха и санатории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</w:t>
            </w:r>
            <w:proofErr w:type="spellStart"/>
            <w:r>
              <w:rPr>
                <w:sz w:val="20"/>
                <w:szCs w:val="20"/>
              </w:rPr>
              <w:t>отдыхающ</w:t>
            </w:r>
            <w:proofErr w:type="spellEnd"/>
            <w:r>
              <w:rPr>
                <w:sz w:val="20"/>
                <w:szCs w:val="20"/>
              </w:rPr>
              <w:t>. и обслуживающего персонала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5-10</w:t>
            </w:r>
          </w:p>
        </w:tc>
      </w:tr>
      <w:tr w:rsidR="008833DB" w:rsidTr="00B16F4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Береговые базы маломерного флота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мест парковки на 100 мест или </w:t>
            </w:r>
            <w:proofErr w:type="spellStart"/>
            <w:r>
              <w:rPr>
                <w:sz w:val="20"/>
                <w:szCs w:val="20"/>
              </w:rPr>
              <w:t>единоврем</w:t>
            </w:r>
            <w:proofErr w:type="spellEnd"/>
            <w:r>
              <w:rPr>
                <w:sz w:val="20"/>
                <w:szCs w:val="20"/>
              </w:rPr>
              <w:t>. посетителей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</w:tr>
    </w:tbl>
    <w:p w:rsidR="008833DB" w:rsidRDefault="008833DB" w:rsidP="008833DB"/>
    <w:p w:rsidR="008833DB" w:rsidRPr="009011AB" w:rsidRDefault="008833DB" w:rsidP="008833DB">
      <w:pPr>
        <w:jc w:val="both"/>
        <w:rPr>
          <w:b/>
        </w:rPr>
      </w:pPr>
      <w:r w:rsidRPr="009011AB">
        <w:rPr>
          <w:b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8833DB" w:rsidRDefault="008833DB" w:rsidP="008833D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</w:t>
      </w:r>
      <w:r w:rsidR="00B16F44">
        <w:t xml:space="preserve">многоквартирные </w:t>
      </w:r>
      <w:r>
        <w:t xml:space="preserve">жилые дома - </w:t>
      </w:r>
      <w:smartTag w:uri="urn:schemas-microsoft-com:office:smarttags" w:element="metricconverter">
        <w:smartTagPr>
          <w:attr w:name="ProductID" w:val="100 м"/>
        </w:smartTagPr>
        <w:r w:rsidRPr="00182266">
          <w:rPr>
            <w:b/>
          </w:rPr>
          <w:t>100 м</w:t>
        </w:r>
      </w:smartTag>
      <w:r>
        <w:t>;</w:t>
      </w:r>
    </w:p>
    <w:p w:rsidR="008833DB" w:rsidRDefault="008833DB" w:rsidP="008833D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182266">
          <w:rPr>
            <w:b/>
          </w:rPr>
          <w:t>150 м</w:t>
        </w:r>
      </w:smartTag>
      <w:r>
        <w:t>;</w:t>
      </w:r>
    </w:p>
    <w:p w:rsidR="008833DB" w:rsidRDefault="008833DB" w:rsidP="008833D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182266">
          <w:rPr>
            <w:b/>
          </w:rPr>
          <w:t>250 м</w:t>
        </w:r>
      </w:smartTag>
      <w:r>
        <w:t>;</w:t>
      </w:r>
    </w:p>
    <w:p w:rsidR="008833DB" w:rsidRDefault="008833DB" w:rsidP="008833DB">
      <w:pPr>
        <w:numPr>
          <w:ilvl w:val="0"/>
          <w:numId w:val="4"/>
        </w:numPr>
        <w:tabs>
          <w:tab w:val="clear" w:pos="720"/>
          <w:tab w:val="left" w:pos="284"/>
          <w:tab w:val="num" w:pos="1429"/>
        </w:tabs>
        <w:overflowPunct w:val="0"/>
        <w:autoSpaceDE w:val="0"/>
        <w:ind w:left="0" w:firstLine="0"/>
        <w:jc w:val="both"/>
        <w:textAlignment w:val="baseline"/>
      </w:pPr>
      <w:r>
        <w:t xml:space="preserve">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182266">
          <w:rPr>
            <w:b/>
          </w:rPr>
          <w:t>400 м</w:t>
        </w:r>
      </w:smartTag>
      <w: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6.5.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800"/>
        <w:gridCol w:w="1980"/>
        <w:gridCol w:w="1990"/>
      </w:tblGrid>
      <w:tr w:rsidR="008833DB" w:rsidTr="00A22C87">
        <w:trPr>
          <w:cantSplit/>
          <w:trHeight w:hRule="exact" w:val="47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гаражных сооружений и открытых стоянок при числе автомобилей, м</w:t>
            </w:r>
          </w:p>
        </w:tc>
      </w:tr>
      <w:tr w:rsidR="008833DB" w:rsidTr="00A22C87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менее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51-100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B16F44" w:rsidP="00B16F4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Квартирные ж</w:t>
            </w:r>
            <w:r w:rsidR="008833DB">
              <w:rPr>
                <w:sz w:val="20"/>
                <w:szCs w:val="20"/>
              </w:rPr>
              <w:t>илые дома</w:t>
            </w:r>
            <w:r>
              <w:rPr>
                <w:sz w:val="20"/>
                <w:szCs w:val="20"/>
              </w:rPr>
              <w:t>, границы участка для индивидуального жилого дома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Торцы </w:t>
            </w:r>
            <w:r w:rsidR="00B16F44">
              <w:rPr>
                <w:sz w:val="20"/>
                <w:szCs w:val="20"/>
              </w:rPr>
              <w:t xml:space="preserve">квартирных </w:t>
            </w:r>
            <w:r>
              <w:rPr>
                <w:sz w:val="20"/>
                <w:szCs w:val="20"/>
              </w:rPr>
              <w:t>жилых домов без окон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10**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8833DB" w:rsidRDefault="008833DB" w:rsidP="008833D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* Определяется по согласованию с органами Государственного санитарно-эпидемиологического надзора.</w:t>
      </w:r>
    </w:p>
    <w:p w:rsidR="008833DB" w:rsidRDefault="008833DB" w:rsidP="008833D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Для зданий гаражей III—V степеней огнестойкости расстояния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sz w:val="18"/>
            <w:szCs w:val="18"/>
          </w:rPr>
          <w:t>12 м</w:t>
        </w:r>
      </w:smartTag>
      <w:r>
        <w:rPr>
          <w:sz w:val="18"/>
          <w:szCs w:val="18"/>
        </w:rPr>
        <w:t>.</w:t>
      </w:r>
    </w:p>
    <w:p w:rsidR="008833DB" w:rsidRDefault="008833DB" w:rsidP="008833DB">
      <w:pPr>
        <w:jc w:val="both"/>
      </w:pPr>
      <w:r>
        <w:rPr>
          <w:u w:val="single"/>
        </w:rPr>
        <w:t xml:space="preserve">Примечание: </w:t>
      </w:r>
      <w:r>
        <w:t>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6.6.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803"/>
        <w:gridCol w:w="2967"/>
      </w:tblGrid>
      <w:tr w:rsidR="008833DB" w:rsidTr="00A22C87">
        <w:trPr>
          <w:trHeight w:val="313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Этажность гаражного сооружения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822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833DB" w:rsidTr="00A22C8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182266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-место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6.7.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2280"/>
        <w:gridCol w:w="2280"/>
        <w:gridCol w:w="2110"/>
      </w:tblGrid>
      <w:tr w:rsidR="008833DB" w:rsidTr="00A22C87">
        <w:trPr>
          <w:trHeight w:val="31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Расчетная единица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Вместимость объекта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участка, га</w:t>
            </w:r>
          </w:p>
        </w:tc>
      </w:tr>
      <w:tr w:rsidR="008833DB" w:rsidTr="00A22C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  <w:tr w:rsidR="008833DB" w:rsidTr="00A22C87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Автобусные парки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  <w:p w:rsidR="008833DB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Примечание:</w:t>
      </w:r>
      <w: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8833DB" w:rsidRDefault="008833DB" w:rsidP="008833DB">
      <w:pPr>
        <w:jc w:val="both"/>
        <w:rPr>
          <w:b/>
        </w:rPr>
      </w:pPr>
    </w:p>
    <w:p w:rsidR="008833DB" w:rsidRPr="00182266" w:rsidRDefault="008833DB" w:rsidP="008833DB">
      <w:pPr>
        <w:jc w:val="both"/>
        <w:rPr>
          <w:bCs/>
        </w:rPr>
      </w:pPr>
      <w:r w:rsidRPr="00227073">
        <w:rPr>
          <w:b/>
        </w:rPr>
        <w:lastRenderedPageBreak/>
        <w:t>6.</w:t>
      </w:r>
      <w:r>
        <w:rPr>
          <w:b/>
        </w:rPr>
        <w:t>8</w:t>
      </w:r>
      <w:r w:rsidRPr="00227073">
        <w:rPr>
          <w:b/>
        </w:rPr>
        <w:t xml:space="preserve">. </w:t>
      </w:r>
      <w:r w:rsidRPr="00182266">
        <w:rPr>
          <w:bCs/>
        </w:rPr>
        <w:t xml:space="preserve">Площадь участка для стоянки одного автотранспортного средства на открытых автостоянках </w:t>
      </w:r>
      <w:r w:rsidR="00182266">
        <w:rPr>
          <w:bCs/>
        </w:rPr>
        <w:t xml:space="preserve">с учетом проездов </w:t>
      </w:r>
      <w:r w:rsidRPr="00182266">
        <w:rPr>
          <w:bCs/>
        </w:rPr>
        <w:t xml:space="preserve">следует принимать на одно </w:t>
      </w:r>
      <w:proofErr w:type="spellStart"/>
      <w:r w:rsidRPr="00182266">
        <w:rPr>
          <w:bCs/>
        </w:rPr>
        <w:t>машино</w:t>
      </w:r>
      <w:proofErr w:type="spellEnd"/>
      <w:r w:rsidRPr="00182266">
        <w:rPr>
          <w:bCs/>
        </w:rPr>
        <w:t xml:space="preserve">-место: </w:t>
      </w:r>
    </w:p>
    <w:p w:rsidR="008833DB" w:rsidRPr="00DD1862" w:rsidRDefault="008833DB" w:rsidP="008833DB">
      <w:r w:rsidRPr="00DD1862">
        <w:t>- легковых автомобилей –</w:t>
      </w:r>
      <w:r w:rsidR="00182266">
        <w:t xml:space="preserve"> </w:t>
      </w:r>
      <w:r w:rsidRPr="00DD1862">
        <w:rPr>
          <w:b/>
        </w:rPr>
        <w:t>25 (18)*</w:t>
      </w:r>
      <w:r w:rsidRPr="00DD1862">
        <w:rPr>
          <w:b/>
          <w:bCs/>
        </w:rPr>
        <w:t xml:space="preserve"> </w:t>
      </w:r>
      <w:r w:rsidRPr="007516D7">
        <w:rPr>
          <w:b/>
          <w:bCs/>
        </w:rPr>
        <w:t>м</w:t>
      </w:r>
      <w:r w:rsidRPr="00182266">
        <w:rPr>
          <w:b/>
          <w:bCs/>
          <w:vertAlign w:val="superscript"/>
        </w:rPr>
        <w:t>2</w:t>
      </w:r>
      <w:r>
        <w:rPr>
          <w:b/>
          <w:bCs/>
        </w:rPr>
        <w:t>;</w:t>
      </w:r>
    </w:p>
    <w:p w:rsidR="008833DB" w:rsidRPr="00DD1862" w:rsidRDefault="008833DB" w:rsidP="008833DB">
      <w:r w:rsidRPr="00DD1862">
        <w:t xml:space="preserve">- автобусов – </w:t>
      </w:r>
      <w:smartTag w:uri="urn:schemas-microsoft-com:office:smarttags" w:element="metricconverter">
        <w:smartTagPr>
          <w:attr w:name="ProductID" w:val="40 м2"/>
        </w:smartTagPr>
        <w:r w:rsidRPr="00DD1862">
          <w:rPr>
            <w:b/>
          </w:rPr>
          <w:t>40</w:t>
        </w:r>
        <w:r w:rsidRPr="00DD1862">
          <w:rPr>
            <w:b/>
            <w:bCs/>
          </w:rPr>
          <w:t xml:space="preserve"> </w:t>
        </w:r>
        <w:r w:rsidRPr="007516D7">
          <w:rPr>
            <w:b/>
            <w:bCs/>
          </w:rPr>
          <w:t>м</w:t>
        </w:r>
        <w:r w:rsidRPr="00564755">
          <w:rPr>
            <w:b/>
            <w:bCs/>
            <w:vertAlign w:val="superscript"/>
          </w:rPr>
          <w:t>2</w:t>
        </w:r>
      </w:smartTag>
      <w:r>
        <w:rPr>
          <w:b/>
          <w:bCs/>
        </w:rPr>
        <w:t>;</w:t>
      </w:r>
    </w:p>
    <w:p w:rsidR="008833DB" w:rsidRPr="00DD1862" w:rsidRDefault="008833DB" w:rsidP="008833DB">
      <w:r w:rsidRPr="00DD1862">
        <w:t xml:space="preserve">- велосипедов – </w:t>
      </w:r>
      <w:smartTag w:uri="urn:schemas-microsoft-com:office:smarttags" w:element="metricconverter">
        <w:smartTagPr>
          <w:attr w:name="ProductID" w:val="0,9 м2"/>
        </w:smartTagPr>
        <w:r w:rsidRPr="00DD1862">
          <w:rPr>
            <w:b/>
          </w:rPr>
          <w:t>0,9</w:t>
        </w:r>
        <w:r w:rsidRPr="00DD1862">
          <w:rPr>
            <w:b/>
            <w:bCs/>
          </w:rPr>
          <w:t xml:space="preserve"> м</w:t>
        </w:r>
        <w:r w:rsidRPr="00564755">
          <w:rPr>
            <w:b/>
            <w:bCs/>
            <w:vertAlign w:val="superscript"/>
          </w:rPr>
          <w:t>2</w:t>
        </w:r>
      </w:smartTag>
      <w:r w:rsidRPr="00DD1862">
        <w:rPr>
          <w:b/>
        </w:rPr>
        <w:t>.</w:t>
      </w:r>
    </w:p>
    <w:p w:rsidR="008833DB" w:rsidRPr="00227073" w:rsidRDefault="008833DB" w:rsidP="008833DB">
      <w:pPr>
        <w:jc w:val="both"/>
      </w:pPr>
      <w:r w:rsidRPr="00A71BFF">
        <w:t>* В скобках – при примыкании участков для стоянки к проезжей части улиц и проездов.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6.9. </w:t>
      </w:r>
      <w:r w:rsidRPr="00182266">
        <w:t>Удаленность въездов и выездов во встроенные гаражи от окон жилых и общественных зданий, зон отдыха, игровых площадок и участков лечебных учреждений (не менее)</w:t>
      </w:r>
      <w:r>
        <w:rPr>
          <w:b/>
        </w:rPr>
        <w:t xml:space="preserve"> – </w:t>
      </w:r>
      <w:smartTag w:uri="urn:schemas-microsoft-com:office:smarttags" w:element="metricconverter">
        <w:smartTagPr>
          <w:attr w:name="ProductID" w:val="15 м"/>
        </w:smartTagPr>
        <w:r>
          <w:rPr>
            <w:b/>
          </w:rPr>
          <w:t>15 м</w:t>
        </w:r>
      </w:smartTag>
      <w:r>
        <w:rPr>
          <w:b/>
        </w:rPr>
        <w:t>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</w:pPr>
      <w:r>
        <w:rPr>
          <w:b/>
        </w:rPr>
        <w:t>6.10. Размер земельного участка автозаправочной станции (АЗС)</w:t>
      </w:r>
      <w:r>
        <w:t xml:space="preserve"> (одна топливораздаточная колонка на 500-1200 автомобилей).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28"/>
        <w:gridCol w:w="2520"/>
        <w:gridCol w:w="3430"/>
      </w:tblGrid>
      <w:tr w:rsidR="008833DB" w:rsidTr="00A22C87">
        <w:trPr>
          <w:trHeight w:val="345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 при количестве топливораздаточных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 колонки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  <w:tr w:rsidR="008833DB" w:rsidTr="00A22C8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8833DB" w:rsidRPr="00625D71" w:rsidTr="00A22C8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625D71" w:rsidRDefault="008833DB" w:rsidP="00A22C87">
            <w:pPr>
              <w:snapToGrid w:val="0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7 колонок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625D71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га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625D71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0,3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6.11. </w:t>
      </w:r>
      <w:r w:rsidRPr="00182266">
        <w:t>Расстояние от АЗС с подземными топливными резервуарами</w:t>
      </w:r>
      <w:r w:rsidR="00146392">
        <w:t xml:space="preserve"> с наличием не более 3-х топливораздаточных колонок</w:t>
      </w:r>
      <w:r w:rsidRPr="00182266">
        <w:t xml:space="preserve"> до границ участков общеобразовательных школ, детских дошкольных и лечебных учреждений или до стен жилых и общественных зданий</w:t>
      </w:r>
      <w:r w:rsidR="00182266">
        <w:t>, до границ участка под индивидуальный жилой дом</w:t>
      </w:r>
      <w:r w:rsidRPr="00182266">
        <w:t xml:space="preserve"> (не менее)*</w:t>
      </w:r>
      <w:r>
        <w:rPr>
          <w:b/>
        </w:rPr>
        <w:t xml:space="preserve">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8833DB" w:rsidRDefault="008833DB" w:rsidP="008833DB">
      <w:pPr>
        <w:jc w:val="both"/>
      </w:pPr>
      <w:r>
        <w:t>* - расстояние следует определять от топливораздаточных колонок и подземных топливных резервуаров.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6.12. </w:t>
      </w:r>
      <w:r w:rsidRPr="00182266">
        <w:rPr>
          <w:b/>
        </w:rPr>
        <w:t>Мощность автозаправочных станций АЗС и расстояние между ними</w:t>
      </w:r>
      <w:r w:rsidRPr="00182266">
        <w:t xml:space="preserve"> вне пределов населенных пунктов на автомобильных дорогах с различной интенсивностью движения</w:t>
      </w:r>
      <w:r w:rsidR="00182266">
        <w:t>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93"/>
        <w:gridCol w:w="2392"/>
        <w:gridCol w:w="2393"/>
        <w:gridCol w:w="2091"/>
      </w:tblGrid>
      <w:tr w:rsidR="008833DB" w:rsidTr="00A22C8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АЗС, км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АЗС</w:t>
            </w:r>
          </w:p>
        </w:tc>
      </w:tr>
      <w:tr w:rsidR="008833DB" w:rsidTr="00A22C8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1000 до 2000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30 - 40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8833DB" w:rsidTr="00A22C8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2000 до 3000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8833DB" w:rsidTr="00A22C87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3000 до 5000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40 - 50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</w:tbl>
    <w:p w:rsidR="008833DB" w:rsidRDefault="008833DB" w:rsidP="008833DB">
      <w:r>
        <w:rPr>
          <w:u w:val="single"/>
        </w:rPr>
        <w:t>Примечание</w:t>
      </w:r>
      <w:r>
        <w:t>: АЗС следует размещать:</w:t>
      </w:r>
    </w:p>
    <w:p w:rsidR="008833DB" w:rsidRDefault="008833DB" w:rsidP="008833DB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</w:rPr>
      </w:pPr>
      <w:r>
        <w:rPr>
          <w:spacing w:val="-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>
          <w:rPr>
            <w:spacing w:val="-8"/>
          </w:rPr>
          <w:t>1000 м</w:t>
        </w:r>
      </w:smartTag>
      <w:r>
        <w:rPr>
          <w:spacing w:val="-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>
          <w:rPr>
            <w:spacing w:val="-8"/>
          </w:rPr>
          <w:t>10000 м</w:t>
        </w:r>
      </w:smartTag>
      <w:r>
        <w:rPr>
          <w:spacing w:val="-8"/>
        </w:rPr>
        <w:t>;</w:t>
      </w:r>
    </w:p>
    <w:p w:rsidR="008833DB" w:rsidRDefault="008833DB" w:rsidP="008833DB">
      <w:pPr>
        <w:numPr>
          <w:ilvl w:val="0"/>
          <w:numId w:val="17"/>
        </w:numPr>
        <w:tabs>
          <w:tab w:val="left" w:pos="360"/>
        </w:tabs>
        <w:ind w:left="360"/>
        <w:jc w:val="both"/>
      </w:pPr>
      <w: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>
          <w:t>250 м</w:t>
        </w:r>
      </w:smartTag>
      <w: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>
          <w:t>1000 м</w:t>
        </w:r>
      </w:smartTag>
      <w: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>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</w:pPr>
      <w:r>
        <w:rPr>
          <w:b/>
        </w:rPr>
        <w:t xml:space="preserve">6.13. Размер земельного участка станции технического обслуживания (СТО) </w:t>
      </w:r>
      <w:r>
        <w:t>(Один пост на 100-200 автомобилей)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068"/>
        <w:gridCol w:w="2627"/>
        <w:gridCol w:w="2783"/>
      </w:tblGrid>
      <w:tr w:rsidR="008833DB" w:rsidTr="00A22C87">
        <w:trPr>
          <w:trHeight w:val="345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 при количестве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8833DB" w:rsidTr="00A22C87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постов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Pr="00182266" w:rsidRDefault="008833DB" w:rsidP="008833DB">
      <w:pPr>
        <w:jc w:val="both"/>
      </w:pPr>
      <w:r>
        <w:rPr>
          <w:b/>
        </w:rPr>
        <w:t xml:space="preserve">6.14. Мощность станций технического обслуживания автомобилей и расстояние между ними </w:t>
      </w:r>
      <w:r w:rsidRPr="00182266">
        <w:t>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16"/>
        <w:gridCol w:w="1291"/>
        <w:gridCol w:w="1302"/>
        <w:gridCol w:w="1302"/>
        <w:gridCol w:w="1311"/>
        <w:gridCol w:w="1188"/>
        <w:gridCol w:w="1547"/>
      </w:tblGrid>
      <w:tr w:rsidR="008833DB" w:rsidTr="00A22C87">
        <w:trPr>
          <w:cantSplit/>
          <w:trHeight w:hRule="exact" w:val="241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Интенсивность движения, 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трансп. ед./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6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постов на СТО в зависимости от расстояния между ними, км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СТО</w:t>
            </w:r>
          </w:p>
        </w:tc>
      </w:tr>
      <w:tr w:rsidR="008833DB" w:rsidTr="00A22C87">
        <w:trPr>
          <w:cantSplit/>
          <w:trHeight w:hRule="exact" w:val="462"/>
        </w:trPr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Одностороннее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6.15. Расстояние от станций технического обслуживания автомобилей до </w:t>
      </w:r>
      <w:r w:rsidR="00146392">
        <w:rPr>
          <w:b/>
        </w:rPr>
        <w:t xml:space="preserve">жилых домов, </w:t>
      </w:r>
      <w:r>
        <w:rPr>
          <w:b/>
        </w:rPr>
        <w:t>участков общеобразовательных школ, детских дошкольных и лечебных учреждений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08"/>
        <w:gridCol w:w="1223"/>
        <w:gridCol w:w="3749"/>
      </w:tblGrid>
      <w:tr w:rsidR="008833DB" w:rsidTr="00A22C87">
        <w:trPr>
          <w:cantSplit/>
          <w:trHeight w:hRule="exact" w:val="472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Здания, участки</w:t>
            </w:r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Расстояние, м от станций технического обслуживания при числе постов</w:t>
            </w:r>
          </w:p>
        </w:tc>
      </w:tr>
      <w:tr w:rsidR="008833DB" w:rsidTr="00A22C87">
        <w:trPr>
          <w:cantSplit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146392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 постов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146392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белее 10 постов</w:t>
            </w:r>
          </w:p>
        </w:tc>
      </w:tr>
      <w:tr w:rsidR="00146392" w:rsidTr="00A22C8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6392" w:rsidRDefault="00146392" w:rsidP="00A22C87">
            <w:pPr>
              <w:snapToGrid w:val="0"/>
              <w:rPr>
                <w:sz w:val="20"/>
                <w:szCs w:val="20"/>
              </w:rPr>
            </w:pPr>
            <w:r w:rsidRPr="00146392">
              <w:rPr>
                <w:sz w:val="20"/>
                <w:szCs w:val="20"/>
              </w:rPr>
              <w:t>Квартирные жилые дома, границы участка для индивидуального жилого дома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6392" w:rsidRDefault="00146392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392" w:rsidRDefault="00146392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3DB" w:rsidTr="00A22C8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146392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833DB" w:rsidTr="00A22C8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и детские дошкольные учреждения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  <w:tr w:rsidR="008833DB" w:rsidTr="00A22C8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Лечебные учреждения со стационаром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</w:p>
        </w:tc>
      </w:tr>
    </w:tbl>
    <w:p w:rsidR="008833DB" w:rsidRDefault="008833DB" w:rsidP="008833DB">
      <w:r>
        <w:rPr>
          <w:u w:val="single"/>
        </w:rPr>
        <w:t xml:space="preserve">Примечание: </w:t>
      </w:r>
      <w:r>
        <w:t xml:space="preserve">Расстояния определяются по согласованию с органами </w:t>
      </w:r>
      <w:proofErr w:type="spellStart"/>
      <w:r>
        <w:t>Роспотребнадзора</w:t>
      </w:r>
      <w:proofErr w:type="spellEnd"/>
      <w:r>
        <w:t>.</w:t>
      </w:r>
    </w:p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>6.16.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3992"/>
      </w:tblGrid>
      <w:tr w:rsidR="008833DB" w:rsidTr="00A22C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площадками отдыха, км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RPr="006D4279" w:rsidTr="00A22C8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8833DB" w:rsidTr="00A22C87">
        <w:trPr>
          <w:cantSplit/>
          <w:trHeight w:hRule="exact" w:val="300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25-35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3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45-55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/>
    <w:p w:rsidR="008833DB" w:rsidRDefault="008833DB" w:rsidP="008833DB">
      <w:pPr>
        <w:rPr>
          <w:b/>
        </w:rPr>
      </w:pPr>
      <w:r>
        <w:rPr>
          <w:b/>
        </w:rPr>
        <w:t>6.17. Вместимость площадок отдыха из расчета на одновременную остановку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448"/>
        <w:gridCol w:w="3038"/>
        <w:gridCol w:w="3992"/>
      </w:tblGrid>
      <w:tr w:rsidR="008833DB" w:rsidTr="00A22C8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автомобилей при единовременной остановке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(не менее)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RPr="006D4279" w:rsidTr="00A22C87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20-50</w:t>
            </w:r>
          </w:p>
        </w:tc>
        <w:tc>
          <w:tcPr>
            <w:tcW w:w="3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двустороннем размещении площадок отдуха на дорогах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 их вместимость уменьшается вдвое.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III </w:t>
            </w:r>
            <w:r>
              <w:rPr>
                <w:sz w:val="20"/>
                <w:szCs w:val="20"/>
              </w:rPr>
              <w:t>категории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10-15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 xml:space="preserve">6.18. Размер участка при одноярусном хранении судов прогулочного и спортивного флота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146392" w:rsidP="0014639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земельного участка 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956519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Прогулочный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20-27</w:t>
            </w:r>
          </w:p>
        </w:tc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956519"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на 1 место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флот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</w:tbl>
    <w:p w:rsidR="008833DB" w:rsidRDefault="008833DB" w:rsidP="008833DB"/>
    <w:p w:rsidR="008833DB" w:rsidRPr="003A15BB" w:rsidRDefault="008833DB" w:rsidP="008833DB">
      <w:pPr>
        <w:jc w:val="both"/>
        <w:rPr>
          <w:b/>
          <w:szCs w:val="28"/>
        </w:rPr>
      </w:pPr>
      <w:r w:rsidRPr="0066197B">
        <w:rPr>
          <w:b/>
          <w:spacing w:val="-4"/>
          <w:szCs w:val="28"/>
        </w:rPr>
        <w:t xml:space="preserve">6.19. </w:t>
      </w:r>
      <w:r w:rsidRPr="00956519">
        <w:rPr>
          <w:spacing w:val="-4"/>
          <w:szCs w:val="28"/>
        </w:rPr>
        <w:t>Расстояние от стоянок маломерных судов до жилой застройки следует принимать</w:t>
      </w:r>
      <w:r w:rsidRPr="0066197B">
        <w:rPr>
          <w:b/>
          <w:spacing w:val="-4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50 м"/>
        </w:smartTagPr>
        <w:r w:rsidRPr="0066197B">
          <w:rPr>
            <w:b/>
            <w:spacing w:val="-4"/>
            <w:szCs w:val="28"/>
          </w:rPr>
          <w:t>50 м</w:t>
        </w:r>
      </w:smartTag>
      <w:r w:rsidR="00956519">
        <w:rPr>
          <w:b/>
          <w:spacing w:val="-4"/>
          <w:szCs w:val="28"/>
        </w:rPr>
        <w:t>.</w:t>
      </w:r>
    </w:p>
    <w:p w:rsidR="008833DB" w:rsidRDefault="008833DB" w:rsidP="008833DB"/>
    <w:p w:rsidR="008833DB" w:rsidRPr="00420F94" w:rsidRDefault="00420F94" w:rsidP="00420F94">
      <w:r w:rsidRPr="00420F94">
        <w:rPr>
          <w:b/>
          <w:sz w:val="28"/>
          <w:szCs w:val="28"/>
        </w:rPr>
        <w:t xml:space="preserve">Статья </w:t>
      </w:r>
      <w:r w:rsidR="00956519" w:rsidRPr="00420F9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956519" w:rsidRDefault="00956519" w:rsidP="008833DB"/>
    <w:p w:rsidR="008833DB" w:rsidRPr="007833FB" w:rsidRDefault="008833DB" w:rsidP="008833DB">
      <w:pPr>
        <w:jc w:val="both"/>
        <w:rPr>
          <w:b/>
        </w:rPr>
      </w:pPr>
      <w:r w:rsidRPr="007833FB">
        <w:rPr>
          <w:b/>
        </w:rPr>
        <w:t>7.1. Уровень автомобилизации (</w:t>
      </w:r>
      <w:r w:rsidRPr="007833FB">
        <w:t>кол. автомашин на 1000 жит.</w:t>
      </w:r>
      <w:r w:rsidRPr="007833FB">
        <w:rPr>
          <w:b/>
        </w:rPr>
        <w:t xml:space="preserve">) – </w:t>
      </w:r>
      <w:r w:rsidRPr="00533E79">
        <w:rPr>
          <w:b/>
        </w:rPr>
        <w:t>330</w:t>
      </w:r>
      <w:r w:rsidRPr="00956519">
        <w:rPr>
          <w:b/>
        </w:rPr>
        <w:t xml:space="preserve"> </w:t>
      </w:r>
      <w:r w:rsidRPr="007833FB">
        <w:rPr>
          <w:b/>
        </w:rPr>
        <w:t>авт.</w:t>
      </w:r>
    </w:p>
    <w:p w:rsidR="008833DB" w:rsidRDefault="008833DB" w:rsidP="008833DB">
      <w:pPr>
        <w:jc w:val="both"/>
        <w:rPr>
          <w:spacing w:val="-4"/>
        </w:rPr>
      </w:pPr>
      <w:r>
        <w:rPr>
          <w:spacing w:val="-4"/>
          <w:u w:val="single"/>
        </w:rPr>
        <w:t>Примечание:</w:t>
      </w:r>
      <w:r>
        <w:rPr>
          <w:spacing w:val="-4"/>
        </w:rPr>
        <w:t xml:space="preserve"> Указанный уровень включает также ведомственные легковые машины и такси.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7.2 Расчетные параметры и категории улиц, дорог сельских населенных пунктов</w:t>
      </w:r>
    </w:p>
    <w:tbl>
      <w:tblPr>
        <w:tblW w:w="9623" w:type="dxa"/>
        <w:tblInd w:w="-14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5"/>
        <w:gridCol w:w="2865"/>
        <w:gridCol w:w="1260"/>
        <w:gridCol w:w="1153"/>
        <w:gridCol w:w="1080"/>
        <w:gridCol w:w="1270"/>
      </w:tblGrid>
      <w:tr w:rsidR="008833DB" w:rsidTr="00A22C87">
        <w:trPr>
          <w:cantSplit/>
          <w:trHeight w:val="1163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сельских улиц и дорог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назначение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33DB" w:rsidRDefault="008833DB" w:rsidP="00A22C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скорость движения, км/ч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33DB" w:rsidRDefault="008833DB" w:rsidP="00A22C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полосы движения, 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8833DB" w:rsidRDefault="008833DB" w:rsidP="00A22C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полос движения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833DB" w:rsidRDefault="008833DB" w:rsidP="00A22C87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пешеходной части тротуара, м</w:t>
            </w:r>
          </w:p>
        </w:tc>
      </w:tr>
      <w:tr w:rsidR="008833DB" w:rsidTr="00A22C87">
        <w:trPr>
          <w:trHeight w:val="36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Поселковая дорога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  <w:tr w:rsidR="008833DB" w:rsidTr="00A22C87">
        <w:trPr>
          <w:trHeight w:val="44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Главная улица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территорий с общественным центром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95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65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-2,25</w:t>
            </w:r>
          </w:p>
        </w:tc>
      </w:tr>
      <w:tr w:rsidR="008833DB" w:rsidTr="00A22C87">
        <w:trPr>
          <w:trHeight w:val="159"/>
        </w:trPr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 в жилой застройке: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33DB" w:rsidTr="00A22C87">
        <w:trPr>
          <w:trHeight w:val="98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основная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95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65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</w:t>
            </w:r>
            <w:r w:rsidR="00956519">
              <w:rPr>
                <w:sz w:val="20"/>
                <w:szCs w:val="20"/>
              </w:rPr>
              <w:t>2,0</w:t>
            </w:r>
          </w:p>
        </w:tc>
      </w:tr>
      <w:tr w:rsidR="008833DB" w:rsidTr="00A22C87">
        <w:trPr>
          <w:trHeight w:val="33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140"/>
                <w:tab w:val="left" w:pos="3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второстепенная (переулок)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между основными жилыми улицами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95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956519">
              <w:rPr>
                <w:sz w:val="20"/>
                <w:szCs w:val="20"/>
              </w:rPr>
              <w:t>2</w:t>
            </w:r>
          </w:p>
        </w:tc>
      </w:tr>
      <w:tr w:rsidR="008833DB" w:rsidTr="00A22C87">
        <w:trPr>
          <w:trHeight w:val="69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жилых домов, расположенных в глубине квартала, с улицей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2,75-3,0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95651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0-1,</w:t>
            </w:r>
            <w:r w:rsidR="00956519">
              <w:rPr>
                <w:sz w:val="20"/>
                <w:szCs w:val="20"/>
              </w:rPr>
              <w:t>2</w:t>
            </w:r>
          </w:p>
        </w:tc>
      </w:tr>
      <w:tr w:rsidR="008833DB" w:rsidTr="00A22C87">
        <w:trPr>
          <w:trHeight w:val="698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Хозяйственный проезд, скотопрогон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noBreakHyphen/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Примечания</w:t>
      </w:r>
      <w:r>
        <w:t xml:space="preserve">: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>
          <w:t>75 м</w:t>
        </w:r>
      </w:smartTag>
      <w:r>
        <w:t xml:space="preserve"> между ними.</w:t>
      </w:r>
    </w:p>
    <w:p w:rsidR="008833DB" w:rsidRPr="00227073" w:rsidRDefault="008833DB" w:rsidP="008833DB">
      <w:pPr>
        <w:jc w:val="both"/>
      </w:pPr>
      <w:r w:rsidRPr="00227073"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227073">
          <w:t>0,5 м</w:t>
        </w:r>
      </w:smartTag>
      <w:r w:rsidRPr="00227073">
        <w:t>.</w:t>
      </w:r>
    </w:p>
    <w:p w:rsidR="008833DB" w:rsidRDefault="008833DB" w:rsidP="008833DB">
      <w:pPr>
        <w:jc w:val="both"/>
      </w:pPr>
      <w:r w:rsidRPr="00227073">
        <w:t xml:space="preserve">4. В пределах фасадов зданий, имеющих входы, ширина проезда </w:t>
      </w:r>
      <w:r w:rsidR="00956519">
        <w:t xml:space="preserve">должна </w:t>
      </w:r>
      <w:r w:rsidRPr="00227073">
        <w:t>составлят</w:t>
      </w:r>
      <w:r w:rsidR="00956519">
        <w:t>ь</w:t>
      </w:r>
      <w:r w:rsidR="00FF5FC7">
        <w:t xml:space="preserve"> не менее</w:t>
      </w:r>
      <w:r w:rsidRPr="00227073">
        <w:t xml:space="preserve"> </w:t>
      </w:r>
      <w:smartTag w:uri="urn:schemas-microsoft-com:office:smarttags" w:element="metricconverter">
        <w:smartTagPr>
          <w:attr w:name="ProductID" w:val="5,5 м"/>
        </w:smartTagPr>
        <w:r w:rsidRPr="00227073">
          <w:t>5,5 м</w:t>
        </w:r>
      </w:smartTag>
      <w:r w:rsidRPr="00227073">
        <w:t>.</w:t>
      </w:r>
    </w:p>
    <w:p w:rsidR="00FF5FC7" w:rsidRPr="00227073" w:rsidRDefault="00FF5FC7" w:rsidP="008833DB">
      <w:pPr>
        <w:jc w:val="both"/>
      </w:pPr>
      <w:r>
        <w:t xml:space="preserve">5. Ширина улиц, переулков и проездов в красных линиях устанавливается с учетом прохождения инженерных сетей в газонной части и должна быть для улиц </w:t>
      </w:r>
      <w:r w:rsidRPr="00FF5FC7">
        <w:rPr>
          <w:b/>
        </w:rPr>
        <w:t>не менее 15 метров</w:t>
      </w:r>
      <w:r>
        <w:t xml:space="preserve">, для переулков </w:t>
      </w:r>
      <w:r w:rsidRPr="00FF5FC7">
        <w:rPr>
          <w:b/>
        </w:rPr>
        <w:t>не менее 12,5 метров</w:t>
      </w:r>
      <w:r>
        <w:rPr>
          <w:b/>
        </w:rPr>
        <w:t>.</w:t>
      </w:r>
    </w:p>
    <w:p w:rsidR="008833DB" w:rsidRDefault="008833DB" w:rsidP="008833DB">
      <w:pPr>
        <w:ind w:firstLine="284"/>
        <w:jc w:val="both"/>
        <w:rPr>
          <w:sz w:val="20"/>
          <w:szCs w:val="20"/>
        </w:rPr>
      </w:pPr>
    </w:p>
    <w:p w:rsidR="008833DB" w:rsidRDefault="008833DB" w:rsidP="008833DB">
      <w:pPr>
        <w:rPr>
          <w:b/>
        </w:rPr>
      </w:pPr>
      <w:r>
        <w:rPr>
          <w:b/>
        </w:rPr>
        <w:t xml:space="preserve">7.3. </w:t>
      </w:r>
      <w:r w:rsidRPr="00FF5FC7">
        <w:t>Протяженность тупиковых проездов</w:t>
      </w:r>
      <w:r>
        <w:rPr>
          <w:b/>
        </w:rPr>
        <w:t xml:space="preserve"> (не более) - </w:t>
      </w:r>
      <w:smartTag w:uri="urn:schemas-microsoft-com:office:smarttags" w:element="metricconverter">
        <w:smartTagPr>
          <w:attr w:name="ProductID" w:val="150 м"/>
        </w:smartTagPr>
        <w:r>
          <w:rPr>
            <w:b/>
          </w:rPr>
          <w:t>150 м</w:t>
        </w:r>
      </w:smartTag>
      <w:r>
        <w:rPr>
          <w:b/>
        </w:rPr>
        <w:t>.</w:t>
      </w:r>
    </w:p>
    <w:p w:rsidR="008833DB" w:rsidRDefault="008833DB" w:rsidP="008833DB">
      <w:pPr>
        <w:jc w:val="both"/>
      </w:pPr>
      <w:r>
        <w:rPr>
          <w:u w:val="single"/>
        </w:rPr>
        <w:t xml:space="preserve">Примечание: </w:t>
      </w:r>
      <w:r>
        <w:t>Тупиковые проезды должны заканчиваться площадками для разворота мусоровозов, пожарных машин и другой спецтехники</w:t>
      </w:r>
      <w:r w:rsidR="00FF5FC7">
        <w:t>.</w:t>
      </w:r>
    </w:p>
    <w:p w:rsidR="008833DB" w:rsidRDefault="008833DB" w:rsidP="008833DB">
      <w:pPr>
        <w:jc w:val="both"/>
        <w:rPr>
          <w:b/>
          <w:sz w:val="20"/>
          <w:szCs w:val="20"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7.4. Размеры разворотных площадок на тупиковых улицах и дорогах, диаметром </w:t>
      </w:r>
    </w:p>
    <w:p w:rsidR="008833DB" w:rsidRDefault="008833DB" w:rsidP="008833DB">
      <w:pPr>
        <w:jc w:val="both"/>
        <w:rPr>
          <w:b/>
        </w:rPr>
      </w:pPr>
      <w:r>
        <w:rPr>
          <w:b/>
        </w:rPr>
        <w:t>(не менее):</w:t>
      </w:r>
    </w:p>
    <w:p w:rsidR="008833DB" w:rsidRDefault="008833DB" w:rsidP="008833D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>
          <w:rPr>
            <w:b/>
          </w:rPr>
          <w:t>16 м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11"/>
        </w:numPr>
        <w:tabs>
          <w:tab w:val="left" w:pos="720"/>
        </w:tabs>
        <w:jc w:val="both"/>
        <w:rPr>
          <w:b/>
        </w:rPr>
      </w:pPr>
      <w:r>
        <w:t xml:space="preserve">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>
          <w:rPr>
            <w:b/>
          </w:rPr>
          <w:t>30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sz w:val="20"/>
          <w:szCs w:val="20"/>
        </w:rPr>
      </w:pPr>
    </w:p>
    <w:p w:rsidR="0036470F" w:rsidRPr="00FF5FC7" w:rsidRDefault="008833DB" w:rsidP="0036470F">
      <w:pPr>
        <w:jc w:val="both"/>
      </w:pPr>
      <w:r>
        <w:rPr>
          <w:b/>
        </w:rPr>
        <w:t xml:space="preserve">7.5. </w:t>
      </w:r>
      <w:r w:rsidR="0036470F" w:rsidRPr="0036470F">
        <w:rPr>
          <w:b/>
        </w:rPr>
        <w:t>Ширина пешеходного пути</w:t>
      </w:r>
      <w:r w:rsidR="0036470F" w:rsidRPr="00FF5FC7">
        <w:t xml:space="preserve"> с учетом встречного движения инвалидов на креслах-колясках должна быть не менее 2,0 м. В условиях сложившейся застройки допускается в пределах прямой видимости снижать ширину пути движения до 1,2 м. При этом следует устраивать не более чем через каждые 25 м горизонтальные площадки (карманы) размером не менее 2,0 x 1,8 м для обеспечения возможности разъезда инвалидов на креслах-колясках.</w:t>
      </w:r>
    </w:p>
    <w:p w:rsidR="0036470F" w:rsidRDefault="0036470F" w:rsidP="0036470F">
      <w:pPr>
        <w:jc w:val="both"/>
      </w:pPr>
      <w:r w:rsidRPr="00FF5FC7">
        <w:t>Продольный уклон путей движения, по которому возможен проезд инвалидов на креслах-колясках, не должен превышать 5%, поперечный - 2%.</w:t>
      </w:r>
    </w:p>
    <w:p w:rsidR="0036470F" w:rsidRDefault="0036470F" w:rsidP="0036470F">
      <w:pPr>
        <w:ind w:firstLine="708"/>
        <w:jc w:val="both"/>
      </w:pPr>
      <w:r>
        <w:t xml:space="preserve">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7.6. Пропускная способность одной полосы движения для тротуаров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2075"/>
        <w:gridCol w:w="2786"/>
      </w:tblGrid>
      <w:tr w:rsidR="008833DB" w:rsidTr="00A22C8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8833DB" w:rsidTr="00A22C8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</w:tr>
      <w:tr w:rsidR="008833DB" w:rsidTr="00A22C87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чел./час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</w:t>
            </w:r>
          </w:p>
        </w:tc>
      </w:tr>
    </w:tbl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lastRenderedPageBreak/>
        <w:t xml:space="preserve">7.7. </w:t>
      </w:r>
      <w:r w:rsidRPr="0036470F">
        <w:t>Плотность сети общественного пассажирского транспорта на застроенных территориях</w:t>
      </w:r>
      <w:r>
        <w:rPr>
          <w:b/>
        </w:rPr>
        <w:t xml:space="preserve"> (в пределах) - 1,5-2,8 км/км2.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1980"/>
        <w:gridCol w:w="2701"/>
      </w:tblGrid>
      <w:tr w:rsidR="008833DB" w:rsidTr="00A22C87">
        <w:trPr>
          <w:trHeight w:val="375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</w:tr>
      <w:tr w:rsidR="008833DB" w:rsidTr="00A22C8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Жилых домов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8833DB" w:rsidTr="00A22C8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 массового посещения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  <w:tr w:rsidR="008833DB" w:rsidRPr="00625D71" w:rsidTr="00A22C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88" w:type="dxa"/>
            <w:shd w:val="clear" w:color="auto" w:fill="auto"/>
          </w:tcPr>
          <w:p w:rsidR="008833DB" w:rsidRPr="006C2FA5" w:rsidRDefault="008833DB" w:rsidP="00A22C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E45ADE">
              <w:rPr>
                <w:sz w:val="20"/>
                <w:szCs w:val="20"/>
              </w:rPr>
              <w:t>роходных предприятий в производственных и коммунально-складских зонах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833DB" w:rsidRPr="006C2FA5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shd w:val="clear" w:color="auto" w:fill="auto"/>
            <w:vAlign w:val="center"/>
          </w:tcPr>
          <w:p w:rsidR="008833DB" w:rsidRPr="006C2FA5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</w:tr>
      <w:tr w:rsidR="008833DB" w:rsidTr="00A22C87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 массового отдыха населения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</w:t>
            </w:r>
          </w:p>
        </w:tc>
      </w:tr>
    </w:tbl>
    <w:p w:rsidR="008833DB" w:rsidRDefault="008833DB" w:rsidP="008833DB"/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7.9. </w:t>
      </w:r>
      <w:r w:rsidRPr="0036470F">
        <w:t>Максимальное расстояние между остановочными пунктами общественного пассажирского транспорта</w:t>
      </w:r>
      <w:r>
        <w:rPr>
          <w:b/>
        </w:rPr>
        <w:t xml:space="preserve"> – 400-</w:t>
      </w:r>
      <w:smartTag w:uri="urn:schemas-microsoft-com:office:smarttags" w:element="metricconverter">
        <w:smartTagPr>
          <w:attr w:name="ProductID" w:val="600 м"/>
        </w:smartTagPr>
        <w:r>
          <w:rPr>
            <w:b/>
          </w:rPr>
          <w:t>600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7.10. </w:t>
      </w:r>
      <w:r w:rsidRPr="0036470F">
        <w:t xml:space="preserve">Максимальное расстояние между остановочными пунктами общественного пассажирского транспорта в зоне индивидуальной застройки </w:t>
      </w:r>
      <w:r>
        <w:rPr>
          <w:b/>
        </w:rPr>
        <w:t>– 600-</w:t>
      </w:r>
      <w:smartTag w:uri="urn:schemas-microsoft-com:office:smarttags" w:element="metricconverter">
        <w:smartTagPr>
          <w:attr w:name="ProductID" w:val="800 м"/>
        </w:smartTagPr>
        <w:r>
          <w:rPr>
            <w:b/>
          </w:rPr>
          <w:t>800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7.11. Категории автомобильных дорог на межселенной территории</w:t>
      </w:r>
    </w:p>
    <w:tbl>
      <w:tblPr>
        <w:tblW w:w="0" w:type="auto"/>
        <w:tblInd w:w="-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755"/>
      </w:tblGrid>
      <w:tr w:rsidR="008833DB" w:rsidTr="00A22C87">
        <w:trPr>
          <w:trHeight w:val="47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дороги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Народнохозяйственное и административное значение автомобильных дорог</w:t>
            </w:r>
          </w:p>
        </w:tc>
      </w:tr>
      <w:tr w:rsidR="008833DB" w:rsidTr="00A22C87">
        <w:trPr>
          <w:trHeight w:val="42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22C93" w:rsidRDefault="008833DB" w:rsidP="00A22C87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F22C93" w:rsidRDefault="008833DB" w:rsidP="00A22C87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8833DB" w:rsidTr="00A22C87">
        <w:trPr>
          <w:trHeight w:val="48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22C93" w:rsidRDefault="008833DB" w:rsidP="00A22C87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F22C93" w:rsidRDefault="008833DB" w:rsidP="00A22C87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8833DB" w:rsidTr="00A22C87">
        <w:trPr>
          <w:trHeight w:val="47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</w:tcBorders>
          </w:tcPr>
          <w:p w:rsidR="008833DB" w:rsidRPr="00F22C93" w:rsidRDefault="008833DB" w:rsidP="00A22C87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III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833DB" w:rsidRPr="00F22C93" w:rsidRDefault="008833DB" w:rsidP="00A22C87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общегосударственного, областного (краевого)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категори</w:t>
            </w:r>
            <w:r>
              <w:rPr>
                <w:sz w:val="20"/>
                <w:szCs w:val="20"/>
              </w:rPr>
              <w:t>и</w:t>
            </w:r>
            <w:r w:rsidRPr="00F22C93">
              <w:rPr>
                <w:sz w:val="20"/>
                <w:szCs w:val="20"/>
              </w:rPr>
              <w:t>), дороги местного значения</w:t>
            </w:r>
          </w:p>
        </w:tc>
      </w:tr>
      <w:tr w:rsidR="008833DB" w:rsidTr="00A22C87">
        <w:trPr>
          <w:trHeight w:val="458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Pr="00F22C93" w:rsidRDefault="008833DB" w:rsidP="00A22C87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IV</w:t>
            </w:r>
          </w:p>
        </w:tc>
        <w:tc>
          <w:tcPr>
            <w:tcW w:w="7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F22C93" w:rsidRDefault="008833DB" w:rsidP="00A22C87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республиканского, областного (краевого) и местного значения (не отнесенные к</w:t>
            </w:r>
            <w:r>
              <w:rPr>
                <w:sz w:val="20"/>
                <w:szCs w:val="20"/>
              </w:rPr>
              <w:t>о</w:t>
            </w:r>
            <w:r w:rsidRPr="00F22C93">
              <w:rPr>
                <w:sz w:val="20"/>
                <w:szCs w:val="20"/>
              </w:rPr>
              <w:t xml:space="preserve"> II и III категориям)</w:t>
            </w:r>
          </w:p>
        </w:tc>
      </w:tr>
      <w:tr w:rsidR="008833DB" w:rsidTr="00A22C87">
        <w:trPr>
          <w:trHeight w:val="220"/>
        </w:trPr>
        <w:tc>
          <w:tcPr>
            <w:tcW w:w="1648" w:type="dxa"/>
            <w:tcBorders>
              <w:left w:val="single" w:sz="4" w:space="0" w:color="000000"/>
              <w:bottom w:val="single" w:sz="4" w:space="0" w:color="000000"/>
            </w:tcBorders>
          </w:tcPr>
          <w:p w:rsidR="008833DB" w:rsidRPr="00F22C93" w:rsidRDefault="008833DB" w:rsidP="00A22C87">
            <w:pPr>
              <w:jc w:val="center"/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V</w:t>
            </w:r>
          </w:p>
        </w:tc>
        <w:tc>
          <w:tcPr>
            <w:tcW w:w="7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Pr="00F22C93" w:rsidRDefault="008833DB" w:rsidP="00A22C87">
            <w:pPr>
              <w:rPr>
                <w:sz w:val="20"/>
                <w:szCs w:val="20"/>
              </w:rPr>
            </w:pPr>
            <w:r w:rsidRPr="00F22C93">
              <w:rPr>
                <w:sz w:val="20"/>
                <w:szCs w:val="20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089"/>
      </w:tblGrid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дорог (не менее), 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RPr="006D4279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3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Продольный уклон должен быть не более 40 ‰.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IV </w:t>
            </w:r>
            <w:r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3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/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30"/>
        <w:gridCol w:w="5122"/>
        <w:gridCol w:w="2617"/>
      </w:tblGrid>
      <w:tr w:rsidR="008833DB" w:rsidTr="00A22C8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дорог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остановки общественного транспорта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8833DB" w:rsidTr="00A22C8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 </w:t>
            </w: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Располагаются одна напротив другой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833DB" w:rsidTr="00A22C87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0"/>
                  <w:szCs w:val="20"/>
                </w:rPr>
                <w:t>30 м</w:t>
              </w:r>
            </w:smartTag>
            <w:r>
              <w:rPr>
                <w:sz w:val="20"/>
                <w:szCs w:val="20"/>
              </w:rPr>
              <w:t>. между ближайшими стенками павильонов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7.14. </w:t>
      </w:r>
      <w:r w:rsidRPr="0036470F">
        <w:rPr>
          <w:spacing w:val="-6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36470F">
        <w:rPr>
          <w:spacing w:val="-6"/>
          <w:lang w:val="en-US"/>
        </w:rPr>
        <w:t>I</w:t>
      </w:r>
      <w:r w:rsidRPr="0036470F">
        <w:rPr>
          <w:spacing w:val="-6"/>
        </w:rPr>
        <w:t>-</w:t>
      </w:r>
      <w:r w:rsidRPr="0036470F">
        <w:rPr>
          <w:spacing w:val="-6"/>
          <w:lang w:val="en-US"/>
        </w:rPr>
        <w:t>III</w:t>
      </w:r>
      <w:r w:rsidRPr="0036470F">
        <w:rPr>
          <w:spacing w:val="-6"/>
        </w:rPr>
        <w:t xml:space="preserve"> категории</w:t>
      </w:r>
      <w:r w:rsidRPr="00497F1B">
        <w:rPr>
          <w:b/>
          <w:spacing w:val="-6"/>
        </w:rPr>
        <w:t xml:space="preserve"> (не чаще) – </w:t>
      </w:r>
      <w:smartTag w:uri="urn:schemas-microsoft-com:office:smarttags" w:element="metricconverter">
        <w:smartTagPr>
          <w:attr w:name="ProductID" w:val="3 км"/>
        </w:smartTagPr>
        <w:r w:rsidRPr="00497F1B">
          <w:rPr>
            <w:b/>
            <w:spacing w:val="-6"/>
          </w:rPr>
          <w:t>3 км</w:t>
        </w:r>
      </w:smartTag>
      <w:r>
        <w:rPr>
          <w:b/>
          <w:spacing w:val="-6"/>
        </w:rPr>
        <w:t xml:space="preserve">, </w:t>
      </w:r>
      <w:r w:rsidRPr="0036470F">
        <w:rPr>
          <w:spacing w:val="-6"/>
        </w:rPr>
        <w:t>а в густонаселенной местности</w:t>
      </w:r>
      <w:r>
        <w:rPr>
          <w:b/>
          <w:spacing w:val="-6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>
          <w:rPr>
            <w:b/>
            <w:spacing w:val="-6"/>
          </w:rPr>
          <w:t>1,5 км</w:t>
        </w:r>
      </w:smartTag>
      <w:r>
        <w:rPr>
          <w:b/>
          <w:spacing w:val="-6"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</w:pPr>
      <w:r>
        <w:rPr>
          <w:b/>
        </w:rPr>
        <w:t xml:space="preserve">7.15. </w:t>
      </w:r>
      <w:r w:rsidRPr="0036470F">
        <w:t>Расстояние между пешеходными переходами</w:t>
      </w:r>
      <w:r>
        <w:rPr>
          <w:b/>
        </w:rPr>
        <w:t xml:space="preserve"> - 200-</w:t>
      </w:r>
      <w:smartTag w:uri="urn:schemas-microsoft-com:office:smarttags" w:element="metricconverter">
        <w:smartTagPr>
          <w:attr w:name="ProductID" w:val="300 м"/>
        </w:smartTagPr>
        <w:r>
          <w:rPr>
            <w:b/>
          </w:rPr>
          <w:t>300</w:t>
        </w:r>
        <w:r>
          <w:t xml:space="preserve"> </w:t>
        </w:r>
        <w:r>
          <w:rPr>
            <w:b/>
          </w:rPr>
          <w:t>м</w:t>
        </w:r>
      </w:smartTag>
      <w:r>
        <w:t>.</w:t>
      </w:r>
    </w:p>
    <w:p w:rsidR="008833DB" w:rsidRDefault="008833DB" w:rsidP="008833DB">
      <w:pPr>
        <w:jc w:val="both"/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lastRenderedPageBreak/>
        <w:t>7.1</w:t>
      </w:r>
      <w:r w:rsidR="0036470F">
        <w:rPr>
          <w:b/>
        </w:rPr>
        <w:t>6</w:t>
      </w:r>
      <w:r>
        <w:rPr>
          <w:b/>
        </w:rPr>
        <w:t xml:space="preserve">. </w:t>
      </w:r>
      <w:r w:rsidRPr="0036470F">
        <w:t>Расстояние от места пересечения проезда с проезжей частью магистральной улицы регулируемого движения до стоп-линии перекрестка</w:t>
      </w:r>
      <w:r>
        <w:rPr>
          <w:b/>
        </w:rPr>
        <w:t xml:space="preserve"> (не менее)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7.1</w:t>
      </w:r>
      <w:r w:rsidR="0036470F">
        <w:rPr>
          <w:b/>
        </w:rPr>
        <w:t>7</w:t>
      </w:r>
      <w:r>
        <w:rPr>
          <w:b/>
        </w:rPr>
        <w:t xml:space="preserve">. </w:t>
      </w:r>
      <w:r w:rsidRPr="0036470F">
        <w:t>Расстояние от места пересечения проезда с проезжей частью магистральной улицы регулируемого движения до остановки общественного транспорта</w:t>
      </w:r>
    </w:p>
    <w:p w:rsidR="008833DB" w:rsidRDefault="008833DB" w:rsidP="008833DB">
      <w:pPr>
        <w:jc w:val="both"/>
        <w:rPr>
          <w:b/>
        </w:rPr>
      </w:pPr>
      <w:r>
        <w:rPr>
          <w:b/>
        </w:rPr>
        <w:t xml:space="preserve"> (не менее) – </w:t>
      </w:r>
      <w:smartTag w:uri="urn:schemas-microsoft-com:office:smarttags" w:element="metricconverter">
        <w:smartTagPr>
          <w:attr w:name="ProductID" w:val="20 м"/>
        </w:smartTagPr>
        <w:r>
          <w:rPr>
            <w:b/>
          </w:rPr>
          <w:t>20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7.1</w:t>
      </w:r>
      <w:r w:rsidR="0036470F">
        <w:rPr>
          <w:b/>
        </w:rPr>
        <w:t>8</w:t>
      </w:r>
      <w:r>
        <w:rPr>
          <w:b/>
        </w:rPr>
        <w:t>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53"/>
        <w:gridCol w:w="2457"/>
        <w:gridCol w:w="2359"/>
      </w:tblGrid>
      <w:tr w:rsidR="008833DB" w:rsidTr="00A22C8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улиц и дорог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Расстояние </w:t>
            </w:r>
          </w:p>
        </w:tc>
      </w:tr>
      <w:tr w:rsidR="008833DB" w:rsidTr="00A22C8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Магистральные улицы и дороги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менее) 50</w:t>
            </w:r>
          </w:p>
        </w:tc>
      </w:tr>
      <w:tr w:rsidR="008833DB" w:rsidTr="00A22C87"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Улицы, местные и боковые проезды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(не более) 25*</w:t>
            </w:r>
          </w:p>
        </w:tc>
      </w:tr>
    </w:tbl>
    <w:p w:rsidR="008833DB" w:rsidRDefault="008833DB" w:rsidP="008833DB">
      <w:pPr>
        <w:jc w:val="both"/>
        <w:rPr>
          <w:u w:val="single"/>
        </w:rPr>
      </w:pPr>
    </w:p>
    <w:p w:rsidR="008833DB" w:rsidRDefault="008833DB" w:rsidP="008833DB">
      <w:pPr>
        <w:jc w:val="both"/>
      </w:pPr>
      <w:r>
        <w:rPr>
          <w:u w:val="single"/>
        </w:rPr>
        <w:t>Примечание:</w:t>
      </w:r>
      <w:r w:rsidRPr="00A57A85">
        <w:t xml:space="preserve"> </w:t>
      </w:r>
      <w:r>
        <w:t xml:space="preserve">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., пригодную для проезда пожарных машин.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>7.</w:t>
      </w:r>
      <w:r w:rsidR="0036470F">
        <w:rPr>
          <w:b/>
        </w:rPr>
        <w:t>19</w:t>
      </w:r>
      <w:r>
        <w:rPr>
          <w:b/>
        </w:rPr>
        <w:t>. Радиусы закругления бортов проезжей части улиц и дорог по кромке тротуаров и разделительных полос (не менее):</w:t>
      </w:r>
    </w:p>
    <w:p w:rsidR="008833DB" w:rsidRDefault="008833DB" w:rsidP="008833DB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>
          <w:rPr>
            <w:b/>
          </w:rPr>
          <w:t>8 м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местного значения – </w:t>
      </w:r>
      <w:r w:rsidR="0036470F">
        <w:rPr>
          <w:b/>
        </w:rPr>
        <w:t>6</w:t>
      </w:r>
      <w:r>
        <w:rPr>
          <w:b/>
        </w:rPr>
        <w:t xml:space="preserve"> м;</w:t>
      </w:r>
    </w:p>
    <w:p w:rsidR="008833DB" w:rsidRDefault="008833DB" w:rsidP="008833DB">
      <w:pPr>
        <w:numPr>
          <w:ilvl w:val="0"/>
          <w:numId w:val="14"/>
        </w:numPr>
        <w:tabs>
          <w:tab w:val="left" w:pos="720"/>
        </w:tabs>
        <w:rPr>
          <w:b/>
        </w:rPr>
      </w:pPr>
      <w:r>
        <w:t xml:space="preserve">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>
          <w:rPr>
            <w:b/>
          </w:rPr>
          <w:t>12 м</w:t>
        </w:r>
      </w:smartTag>
      <w:r>
        <w:rPr>
          <w:b/>
        </w:rPr>
        <w:t>.</w:t>
      </w:r>
    </w:p>
    <w:p w:rsidR="008833DB" w:rsidRDefault="008833DB" w:rsidP="008833DB">
      <w:pPr>
        <w:jc w:val="both"/>
        <w:rPr>
          <w:spacing w:val="-8"/>
        </w:rPr>
      </w:pPr>
      <w:r>
        <w:rPr>
          <w:u w:val="single"/>
        </w:rPr>
        <w:t>Примечание:</w:t>
      </w:r>
      <w:r w:rsidRPr="00A57A85">
        <w:t xml:space="preserve"> </w:t>
      </w:r>
      <w:r>
        <w:rPr>
          <w:spacing w:val="-8"/>
        </w:rPr>
        <w:t xml:space="preserve">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spacing w:val="-8"/>
          </w:rPr>
          <w:t>6 м</w:t>
        </w:r>
      </w:smartTag>
      <w:r>
        <w:rPr>
          <w:spacing w:val="-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>
          <w:rPr>
            <w:spacing w:val="-8"/>
          </w:rPr>
          <w:t>8 м</w:t>
        </w:r>
      </w:smartTag>
      <w:r>
        <w:rPr>
          <w:spacing w:val="-8"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>7.2</w:t>
      </w:r>
      <w:r w:rsidR="0036470F">
        <w:rPr>
          <w:b/>
        </w:rPr>
        <w:t>0</w:t>
      </w:r>
      <w:r>
        <w:rPr>
          <w:b/>
        </w:rPr>
        <w:t>. Размеры прямоугольного треугольника видимости (не менее)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2092"/>
        <w:gridCol w:w="1893"/>
        <w:gridCol w:w="2260"/>
      </w:tblGrid>
      <w:tr w:rsidR="008833DB" w:rsidRPr="00625D71" w:rsidTr="00A22C87">
        <w:trPr>
          <w:trHeight w:val="285"/>
        </w:trPr>
        <w:tc>
          <w:tcPr>
            <w:tcW w:w="3143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 xml:space="preserve">Условия </w:t>
            </w:r>
          </w:p>
        </w:tc>
        <w:tc>
          <w:tcPr>
            <w:tcW w:w="2117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Скорость движения</w:t>
            </w:r>
          </w:p>
        </w:tc>
        <w:tc>
          <w:tcPr>
            <w:tcW w:w="191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29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Размеры сторон</w:t>
            </w:r>
          </w:p>
        </w:tc>
      </w:tr>
      <w:tr w:rsidR="008833DB" w:rsidRPr="00625D71" w:rsidTr="00A22C87">
        <w:tc>
          <w:tcPr>
            <w:tcW w:w="3143" w:type="dxa"/>
            <w:vMerge w:val="restart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«Транспорт-транспорт»</w:t>
            </w:r>
          </w:p>
        </w:tc>
        <w:tc>
          <w:tcPr>
            <w:tcW w:w="2117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25</w:t>
            </w:r>
            <w:r>
              <w:rPr>
                <w:b/>
                <w:sz w:val="20"/>
                <w:szCs w:val="20"/>
              </w:rPr>
              <w:t>х25</w:t>
            </w:r>
          </w:p>
        </w:tc>
      </w:tr>
      <w:tr w:rsidR="008833DB" w:rsidRPr="00625D71" w:rsidTr="00A22C87">
        <w:tc>
          <w:tcPr>
            <w:tcW w:w="3143" w:type="dxa"/>
            <w:vMerge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625D71">
                <w:rPr>
                  <w:sz w:val="20"/>
                  <w:szCs w:val="20"/>
                </w:rPr>
                <w:t>60 км/ч</w:t>
              </w:r>
            </w:smartTag>
          </w:p>
        </w:tc>
        <w:tc>
          <w:tcPr>
            <w:tcW w:w="191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>х40</w:t>
            </w:r>
          </w:p>
        </w:tc>
      </w:tr>
      <w:tr w:rsidR="008833DB" w:rsidRPr="00625D71" w:rsidTr="00A22C87">
        <w:tc>
          <w:tcPr>
            <w:tcW w:w="3143" w:type="dxa"/>
            <w:vMerge w:val="restart"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«Пешеход-транспорт»</w:t>
            </w:r>
          </w:p>
        </w:tc>
        <w:tc>
          <w:tcPr>
            <w:tcW w:w="2117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625D71">
                <w:rPr>
                  <w:sz w:val="20"/>
                  <w:szCs w:val="20"/>
                </w:rPr>
                <w:t>25 км/ч</w:t>
              </w:r>
            </w:smartTag>
          </w:p>
        </w:tc>
        <w:tc>
          <w:tcPr>
            <w:tcW w:w="191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8х40</w:t>
            </w:r>
          </w:p>
        </w:tc>
      </w:tr>
      <w:tr w:rsidR="008833DB" w:rsidRPr="00625D71" w:rsidTr="00A22C87">
        <w:tc>
          <w:tcPr>
            <w:tcW w:w="3143" w:type="dxa"/>
            <w:vMerge/>
            <w:vAlign w:val="center"/>
          </w:tcPr>
          <w:p w:rsidR="008833DB" w:rsidRPr="00625D71" w:rsidRDefault="008833DB" w:rsidP="00A22C87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625D71">
                <w:rPr>
                  <w:sz w:val="20"/>
                  <w:szCs w:val="20"/>
                </w:rPr>
                <w:t>40 км/ч</w:t>
              </w:r>
            </w:smartTag>
          </w:p>
        </w:tc>
        <w:tc>
          <w:tcPr>
            <w:tcW w:w="1912" w:type="dxa"/>
            <w:vAlign w:val="center"/>
          </w:tcPr>
          <w:p w:rsidR="008833DB" w:rsidRPr="00625D71" w:rsidRDefault="008833DB" w:rsidP="00A22C87">
            <w:pPr>
              <w:jc w:val="center"/>
              <w:rPr>
                <w:sz w:val="20"/>
                <w:szCs w:val="20"/>
              </w:rPr>
            </w:pPr>
            <w:r w:rsidRPr="00625D71">
              <w:rPr>
                <w:sz w:val="20"/>
                <w:szCs w:val="20"/>
              </w:rPr>
              <w:t>м</w:t>
            </w:r>
          </w:p>
        </w:tc>
        <w:tc>
          <w:tcPr>
            <w:tcW w:w="2292" w:type="dxa"/>
            <w:vAlign w:val="center"/>
          </w:tcPr>
          <w:p w:rsidR="008833DB" w:rsidRPr="00625D71" w:rsidRDefault="008833DB" w:rsidP="00A22C87">
            <w:pPr>
              <w:jc w:val="center"/>
              <w:rPr>
                <w:b/>
                <w:sz w:val="20"/>
                <w:szCs w:val="20"/>
              </w:rPr>
            </w:pPr>
            <w:r w:rsidRPr="00625D71">
              <w:rPr>
                <w:b/>
                <w:sz w:val="20"/>
                <w:szCs w:val="20"/>
              </w:rPr>
              <w:t>10х50</w:t>
            </w:r>
          </w:p>
        </w:tc>
      </w:tr>
    </w:tbl>
    <w:p w:rsidR="008833DB" w:rsidRDefault="008833DB" w:rsidP="008833DB">
      <w:pPr>
        <w:jc w:val="both"/>
      </w:pPr>
      <w:r w:rsidRPr="00227073">
        <w:rPr>
          <w:u w:val="single"/>
        </w:rPr>
        <w:t>Примечани</w:t>
      </w:r>
      <w:r>
        <w:rPr>
          <w:u w:val="single"/>
        </w:rPr>
        <w:t>я</w:t>
      </w:r>
      <w:r w:rsidRPr="00227073">
        <w:rPr>
          <w:u w:val="single"/>
        </w:rPr>
        <w:t>:</w:t>
      </w:r>
      <w:r w:rsidRPr="005D114E">
        <w:t xml:space="preserve"> </w:t>
      </w:r>
      <w:r>
        <w:t xml:space="preserve">1. </w:t>
      </w:r>
      <w:r w:rsidRPr="00DA17BF">
        <w:t xml:space="preserve">В зоне треугольника видимости не </w:t>
      </w:r>
      <w:r w:rsidRPr="00227073">
        <w:t>допускается размещение зданий, сооружений, передвижных объектов (киосков, рекламы, малых архитектурных форм и др.)</w:t>
      </w:r>
      <w:r w:rsidRPr="00DA17BF">
        <w:t xml:space="preserve">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DA17BF">
          <w:t>1,2 м</w:t>
        </w:r>
      </w:smartTag>
      <w:r w:rsidRPr="00DA17BF">
        <w:t>.</w:t>
      </w:r>
    </w:p>
    <w:p w:rsidR="008833DB" w:rsidRDefault="008833DB" w:rsidP="008833DB">
      <w:pPr>
        <w:jc w:val="both"/>
      </w:pPr>
      <w: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>
          <w:t>0,5 м</w:t>
        </w:r>
      </w:smartTag>
      <w:r>
        <w:t>.</w:t>
      </w:r>
    </w:p>
    <w:p w:rsidR="008833DB" w:rsidRDefault="008833DB" w:rsidP="008833DB">
      <w:pPr>
        <w:jc w:val="both"/>
        <w:rPr>
          <w:b/>
        </w:rPr>
      </w:pPr>
      <w:r w:rsidRPr="00C83E11"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7.2</w:t>
      </w:r>
      <w:r w:rsidR="0036470F">
        <w:rPr>
          <w:b/>
        </w:rPr>
        <w:t>1</w:t>
      </w:r>
      <w:r>
        <w:rPr>
          <w:b/>
        </w:rPr>
        <w:t>. Расстояние от бровки земельного полотна автомобильных дорог различной категорий до границы жилой застройки (не менее)</w:t>
      </w:r>
    </w:p>
    <w:p w:rsidR="008833DB" w:rsidRDefault="008833DB" w:rsidP="008833DB">
      <w:pPr>
        <w:numPr>
          <w:ilvl w:val="0"/>
          <w:numId w:val="19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>
          <w:rPr>
            <w:b/>
          </w:rPr>
          <w:t>100 м</w:t>
        </w:r>
      </w:smartTag>
      <w:r>
        <w:rPr>
          <w:b/>
        </w:rPr>
        <w:t>;</w:t>
      </w:r>
    </w:p>
    <w:p w:rsidR="008833DB" w:rsidRDefault="008833DB" w:rsidP="008833DB">
      <w:pPr>
        <w:numPr>
          <w:ilvl w:val="0"/>
          <w:numId w:val="19"/>
        </w:numPr>
        <w:tabs>
          <w:tab w:val="left" w:pos="720"/>
        </w:tabs>
        <w:jc w:val="both"/>
        <w:rPr>
          <w:b/>
        </w:rPr>
      </w:pPr>
      <w:r>
        <w:t xml:space="preserve">от автомобильных дорог </w:t>
      </w:r>
      <w:r>
        <w:rPr>
          <w:lang w:val="en-US"/>
        </w:rPr>
        <w:t>IV</w:t>
      </w:r>
      <w: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7.2</w:t>
      </w:r>
      <w:r w:rsidR="0036470F">
        <w:rPr>
          <w:b/>
        </w:rPr>
        <w:t>2</w:t>
      </w:r>
      <w:r>
        <w:rPr>
          <w:b/>
        </w:rPr>
        <w:t>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0"/>
      </w:tblGrid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Расчетный годовой </w:t>
            </w:r>
            <w:proofErr w:type="spellStart"/>
            <w:r>
              <w:rPr>
                <w:sz w:val="20"/>
                <w:szCs w:val="20"/>
              </w:rPr>
              <w:t>снегопринос</w:t>
            </w:r>
            <w:proofErr w:type="spellEnd"/>
            <w:r>
              <w:rPr>
                <w:sz w:val="20"/>
                <w:szCs w:val="20"/>
              </w:rPr>
              <w:t>, м</w:t>
            </w:r>
            <w:r w:rsidRPr="00C163BA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/м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снегозащитных лесонасаждений, м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от бровки земляного полотна до лесонасаждений, м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10 до 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15-25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25 до 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св.50 до 75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св.75 до 100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 до 125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125 до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150 до 200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8833DB" w:rsidTr="00A22C87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200 до 250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</w:tr>
    </w:tbl>
    <w:p w:rsidR="008833DB" w:rsidRDefault="008833DB" w:rsidP="008833DB">
      <w:pPr>
        <w:jc w:val="both"/>
        <w:rPr>
          <w:u w:val="single"/>
        </w:rPr>
      </w:pPr>
    </w:p>
    <w:p w:rsidR="008833DB" w:rsidRDefault="008833DB" w:rsidP="008833DB">
      <w:pPr>
        <w:jc w:val="both"/>
        <w:rPr>
          <w:u w:val="single"/>
        </w:rPr>
      </w:pPr>
      <w:r w:rsidRPr="001329D1">
        <w:rPr>
          <w:u w:val="single"/>
        </w:rPr>
        <w:t>Примечание:</w:t>
      </w:r>
      <w:r w:rsidRPr="00F50FBF">
        <w:t xml:space="preserve"> *</w:t>
      </w:r>
      <w:r w:rsidRPr="00F50FBF">
        <w:rPr>
          <w:sz w:val="22"/>
          <w:szCs w:val="22"/>
        </w:rPr>
        <w:t xml:space="preserve"> </w:t>
      </w:r>
      <w:r w:rsidRPr="00F50FBF">
        <w:t xml:space="preserve">Меньшие значения расстояний от бровки земляного полотна до лесонасаждений при расчетном годовом </w:t>
      </w:r>
      <w:proofErr w:type="spellStart"/>
      <w:r w:rsidRPr="00F50FBF">
        <w:t>снегоприносе</w:t>
      </w:r>
      <w:proofErr w:type="spellEnd"/>
      <w:r w:rsidRPr="00F50FBF">
        <w:t xml:space="preserve"> 10 - 25 м</w:t>
      </w:r>
      <w:r w:rsidRPr="00F50FBF">
        <w:rPr>
          <w:vertAlign w:val="superscript"/>
        </w:rPr>
        <w:t>3</w:t>
      </w:r>
      <w:r w:rsidRPr="00F50FBF">
        <w:t>/м принимаются для дорог IV и V категорий, большие значения -  для дорог I-III категорий.</w:t>
      </w:r>
    </w:p>
    <w:p w:rsidR="008833DB" w:rsidRPr="001329D1" w:rsidRDefault="008833DB" w:rsidP="008833DB">
      <w:pPr>
        <w:jc w:val="both"/>
        <w:rPr>
          <w:b/>
        </w:rPr>
      </w:pPr>
      <w:r w:rsidRPr="001329D1">
        <w:t xml:space="preserve">При </w:t>
      </w:r>
      <w:proofErr w:type="spellStart"/>
      <w:r w:rsidRPr="001329D1">
        <w:t>снегоприносе</w:t>
      </w:r>
      <w:proofErr w:type="spellEnd"/>
      <w:r w:rsidRPr="001329D1">
        <w:t xml:space="preserve"> от 200 до 250 м</w:t>
      </w:r>
      <w:r w:rsidRPr="00C163BA">
        <w:rPr>
          <w:vertAlign w:val="superscript"/>
        </w:rPr>
        <w:t>2</w:t>
      </w:r>
      <w:r w:rsidRPr="001329D1">
        <w:t xml:space="preserve">/м принимается </w:t>
      </w:r>
      <w:proofErr w:type="spellStart"/>
      <w:r w:rsidRPr="001329D1">
        <w:t>двухполосная</w:t>
      </w:r>
      <w:proofErr w:type="spellEnd"/>
      <w:r w:rsidRPr="001329D1"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1329D1">
          <w:t>50 м</w:t>
        </w:r>
      </w:smartTag>
      <w:r w:rsidRPr="001329D1">
        <w:t>.</w:t>
      </w:r>
    </w:p>
    <w:p w:rsidR="008833DB" w:rsidRDefault="008833DB" w:rsidP="008833DB">
      <w:pPr>
        <w:jc w:val="both"/>
      </w:pPr>
    </w:p>
    <w:p w:rsidR="008833DB" w:rsidRPr="00420F94" w:rsidRDefault="00420F94" w:rsidP="00420F94">
      <w:pPr>
        <w:snapToGrid w:val="0"/>
        <w:rPr>
          <w:b/>
        </w:rPr>
      </w:pPr>
      <w:r w:rsidRPr="00420F94">
        <w:rPr>
          <w:b/>
          <w:sz w:val="28"/>
          <w:szCs w:val="28"/>
        </w:rPr>
        <w:t xml:space="preserve">Статья </w:t>
      </w:r>
      <w:r w:rsidR="006B1A9F" w:rsidRPr="00420F94">
        <w:rPr>
          <w:b/>
          <w:sz w:val="28"/>
          <w:szCs w:val="28"/>
        </w:rPr>
        <w:t>8. Расчетные показатели обеспеченности и интенсивности использования территорий коммунально-складских, производственных зон и зон с</w:t>
      </w:r>
      <w:r>
        <w:rPr>
          <w:b/>
          <w:sz w:val="28"/>
          <w:szCs w:val="28"/>
        </w:rPr>
        <w:t>ельскохозяйственных предприятий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8.</w:t>
      </w:r>
      <w:r w:rsidR="006B1A9F">
        <w:rPr>
          <w:b/>
        </w:rPr>
        <w:t>1</w:t>
      </w:r>
      <w:r>
        <w:rPr>
          <w:b/>
        </w:rPr>
        <w:t xml:space="preserve">. Норма обеспеченности </w:t>
      </w:r>
      <w:proofErr w:type="spellStart"/>
      <w:r>
        <w:rPr>
          <w:b/>
        </w:rPr>
        <w:t>общетоварными</w:t>
      </w:r>
      <w:proofErr w:type="spellEnd"/>
      <w:r>
        <w:rPr>
          <w:b/>
        </w:rPr>
        <w:t xml:space="preserve">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27"/>
        <w:gridCol w:w="2170"/>
        <w:gridCol w:w="2374"/>
        <w:gridCol w:w="2098"/>
      </w:tblGrid>
      <w:tr w:rsidR="008833DB" w:rsidTr="00A22C87">
        <w:trPr>
          <w:trHeight w:val="415"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Продовольственных товаров 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</w:tr>
      <w:tr w:rsidR="008833DB" w:rsidTr="00A22C87"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Непродовольственных товаров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 xml:space="preserve">Примечание: </w:t>
      </w:r>
      <w:r>
        <w:t xml:space="preserve">При размещении </w:t>
      </w:r>
      <w:proofErr w:type="spellStart"/>
      <w:r>
        <w:t>общетоварных</w:t>
      </w:r>
      <w:proofErr w:type="spellEnd"/>
      <w:r>
        <w:t xml:space="preserve"> складов в составе специализированных групп размеры земельных участков рекомендуется сокращать до 30%.</w:t>
      </w:r>
    </w:p>
    <w:p w:rsidR="008833DB" w:rsidRDefault="008833DB" w:rsidP="008833DB">
      <w:pPr>
        <w:jc w:val="both"/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8.</w:t>
      </w:r>
      <w:r w:rsidR="006B1A9F">
        <w:rPr>
          <w:b/>
        </w:rPr>
        <w:t>2</w:t>
      </w:r>
      <w:r>
        <w:rPr>
          <w:b/>
        </w:rPr>
        <w:t>. Норма обеспеченности специализированными складами и размер их земельного участка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176"/>
        <w:gridCol w:w="1721"/>
        <w:gridCol w:w="2131"/>
        <w:gridCol w:w="1441"/>
      </w:tblGrid>
      <w:tr w:rsidR="008833DB" w:rsidTr="00A22C8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склада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Фруктохранилища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380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Овощехранилища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  <w:tr w:rsidR="008833DB" w:rsidTr="00A22C87">
        <w:trPr>
          <w:cantSplit/>
          <w:trHeight w:hRule="exact" w:val="241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Картофелехранилища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/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8.</w:t>
      </w:r>
      <w:r w:rsidR="006B1A9F">
        <w:rPr>
          <w:b/>
        </w:rPr>
        <w:t>3</w:t>
      </w:r>
      <w:r>
        <w:rPr>
          <w:b/>
        </w:rPr>
        <w:t>. Размеры земельных участков складов строительных материалов и твердого топлива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15"/>
        <w:gridCol w:w="3175"/>
        <w:gridCol w:w="3079"/>
      </w:tblGrid>
      <w:tr w:rsidR="008833DB" w:rsidTr="00A22C8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</w:t>
            </w:r>
          </w:p>
        </w:tc>
      </w:tr>
      <w:tr w:rsidR="008833DB" w:rsidTr="00A22C8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Слады строительных материалов (потребительские)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  <w:tr w:rsidR="008833DB" w:rsidTr="00A22C87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твердого топлива </w:t>
            </w:r>
          </w:p>
          <w:p w:rsidR="008833DB" w:rsidRDefault="008833DB" w:rsidP="00A22C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(уголь, дрова)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6B1A9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B1A9F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на 1.тыс.чел.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  <w:r>
        <w:rPr>
          <w:b/>
        </w:rPr>
        <w:t>8.</w:t>
      </w:r>
      <w:r w:rsidR="006B1A9F">
        <w:rPr>
          <w:b/>
        </w:rPr>
        <w:t>4</w:t>
      </w:r>
      <w:r>
        <w:rPr>
          <w:b/>
        </w:rPr>
        <w:t xml:space="preserve">. </w:t>
      </w:r>
      <w:r w:rsidRPr="006B1A9F">
        <w:t>Размер санитарно-защитной зоны для овоще-, картофеле-</w:t>
      </w:r>
      <w:r w:rsidR="00251018">
        <w:t>,</w:t>
      </w:r>
      <w:r w:rsidRPr="006B1A9F">
        <w:t xml:space="preserve"> </w:t>
      </w:r>
      <w:proofErr w:type="spellStart"/>
      <w:r w:rsidRPr="006B1A9F">
        <w:t>фрукто</w:t>
      </w:r>
      <w:proofErr w:type="spellEnd"/>
      <w:r w:rsidR="00251018">
        <w:t>- и зерно</w:t>
      </w:r>
      <w:r w:rsidRPr="006B1A9F">
        <w:t>хранилища</w:t>
      </w:r>
      <w:r>
        <w:rPr>
          <w:b/>
        </w:rPr>
        <w:t xml:space="preserve"> –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8.</w:t>
      </w:r>
      <w:r w:rsidR="006B1A9F">
        <w:rPr>
          <w:b/>
        </w:rPr>
        <w:t>5</w:t>
      </w:r>
      <w:r>
        <w:rPr>
          <w:b/>
        </w:rPr>
        <w:t xml:space="preserve">. </w:t>
      </w:r>
      <w:r w:rsidRPr="00251018">
        <w:t>Расстояние от границ участка промышленных</w:t>
      </w:r>
      <w:r w:rsidR="00251018">
        <w:t>, сельскохозяйственных</w:t>
      </w:r>
      <w:r w:rsidRPr="00251018">
        <w:t xml:space="preserve"> предприятий, размещаемых в пределах селитебной территории сельских поселений, до жилых зданий,</w:t>
      </w:r>
      <w:r w:rsidR="006B1A9F" w:rsidRPr="00251018">
        <w:t xml:space="preserve"> участков под индивидуальную жилую застройку,</w:t>
      </w:r>
      <w:r w:rsidRPr="00251018">
        <w:t xml:space="preserve"> участков детских дошкольных </w:t>
      </w:r>
      <w:r w:rsidRPr="00251018">
        <w:lastRenderedPageBreak/>
        <w:t xml:space="preserve">учреждений, общеобразовательных школ, учреждений здравоохранения и отдыха </w:t>
      </w:r>
      <w:r>
        <w:rPr>
          <w:b/>
        </w:rPr>
        <w:t xml:space="preserve">– не менее </w:t>
      </w:r>
      <w:smartTag w:uri="urn:schemas-microsoft-com:office:smarttags" w:element="metricconverter">
        <w:smartTagPr>
          <w:attr w:name="ProductID" w:val="50 м"/>
        </w:smartTagPr>
        <w:r>
          <w:rPr>
            <w:b/>
          </w:rPr>
          <w:t>50 м</w:t>
        </w:r>
      </w:smartTag>
      <w:r w:rsidR="00251018">
        <w:rPr>
          <w:b/>
        </w:rPr>
        <w:t xml:space="preserve"> </w:t>
      </w:r>
      <w:r w:rsidR="00251018" w:rsidRPr="00251018">
        <w:t>и в соответствии с требованиями санитарно-эпидемиологических правил и нормативов.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rPr>
          <w:b/>
        </w:rPr>
      </w:pPr>
    </w:p>
    <w:p w:rsidR="008833DB" w:rsidRDefault="008833DB" w:rsidP="008833DB">
      <w:pPr>
        <w:jc w:val="both"/>
        <w:rPr>
          <w:b/>
        </w:rPr>
      </w:pPr>
      <w:r>
        <w:rPr>
          <w:b/>
        </w:rPr>
        <w:t>8.</w:t>
      </w:r>
      <w:r w:rsidR="00251018">
        <w:rPr>
          <w:b/>
        </w:rPr>
        <w:t>6</w:t>
      </w:r>
      <w:r>
        <w:rPr>
          <w:b/>
        </w:rPr>
        <w:t>. Площадь озеленения санитарно-защитных зон промышленных предприятий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300 до 1000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</w:tbl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8.</w:t>
      </w:r>
      <w:r w:rsidR="00251018">
        <w:rPr>
          <w:b/>
        </w:rPr>
        <w:t>7</w:t>
      </w:r>
      <w:r>
        <w:rPr>
          <w:b/>
        </w:rPr>
        <w:t>. Ширина полосы древесно-кустарниковых насаждений, со стороны территории жилой зоны, в составе санитарно-защитной зоны предприятий (не менее)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25"/>
        <w:gridCol w:w="3625"/>
        <w:gridCol w:w="2219"/>
      </w:tblGrid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санитарно-защитной зоны предприятия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обеспеченности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</w:tr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8833DB" w:rsidTr="00A22C87"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св. 100 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8.</w:t>
      </w:r>
      <w:r w:rsidR="00251018">
        <w:rPr>
          <w:b/>
        </w:rPr>
        <w:t>8</w:t>
      </w:r>
      <w:r>
        <w:rPr>
          <w:b/>
        </w:rPr>
        <w:t>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1765"/>
        <w:gridCol w:w="2142"/>
        <w:gridCol w:w="2409"/>
      </w:tblGrid>
      <w:tr w:rsidR="008833DB" w:rsidTr="00A22C87"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</w:t>
            </w:r>
          </w:p>
        </w:tc>
      </w:tr>
      <w:tr w:rsidR="008833DB" w:rsidTr="00A22C87">
        <w:trPr>
          <w:cantSplit/>
          <w:trHeight w:hRule="exact" w:val="492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кол. га </w:t>
            </w:r>
          </w:p>
          <w:p w:rsidR="008833DB" w:rsidRDefault="008833DB" w:rsidP="00A22C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1000 т. тверд. быт. отходов в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8833DB" w:rsidTr="00A22C87">
        <w:trPr>
          <w:cantSplit/>
          <w:trHeight w:hRule="exact" w:val="317"/>
        </w:trPr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0,05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0,02-0,05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0,5-1,0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0,04</w:t>
            </w:r>
          </w:p>
        </w:tc>
      </w:tr>
      <w:tr w:rsidR="008833DB" w:rsidTr="00A22C87">
        <w:trPr>
          <w:cantSplit/>
        </w:trPr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Примечание:</w:t>
      </w:r>
      <w:r>
        <w:t>* - кроме полигонов по обезвреживанию и захоронению токсичных промышленных отходов.</w:t>
      </w:r>
    </w:p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Default="00251018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8.9</w:t>
      </w:r>
      <w:r w:rsidR="008833DB">
        <w:rPr>
          <w:b/>
        </w:rPr>
        <w:t>. Расстояния от помещений (сооружений) для содержания и разведения животных до объектов жилой застройки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945"/>
        <w:gridCol w:w="1080"/>
        <w:gridCol w:w="1047"/>
        <w:gridCol w:w="1080"/>
        <w:gridCol w:w="1046"/>
        <w:gridCol w:w="945"/>
        <w:gridCol w:w="1230"/>
      </w:tblGrid>
      <w:tr w:rsidR="008833DB" w:rsidTr="00A22C87">
        <w:trPr>
          <w:cantSplit/>
          <w:trHeight w:hRule="exact" w:val="24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разрыв, м</w:t>
            </w:r>
          </w:p>
        </w:tc>
        <w:tc>
          <w:tcPr>
            <w:tcW w:w="7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Поголовье (шт.)</w:t>
            </w:r>
          </w:p>
        </w:tc>
      </w:tr>
      <w:tr w:rsidR="008833DB" w:rsidTr="00A22C87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коровы, бычки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овцы, козы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кролики-матки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нутрии, песцы</w:t>
            </w:r>
          </w:p>
        </w:tc>
      </w:tr>
      <w:tr w:rsidR="008833DB" w:rsidTr="00A22C8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</w:t>
            </w:r>
          </w:p>
        </w:tc>
      </w:tr>
      <w:tr w:rsidR="008833DB" w:rsidTr="00A22C8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</w:p>
        </w:tc>
      </w:tr>
      <w:tr w:rsidR="008833DB" w:rsidTr="00A22C8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</w:t>
            </w:r>
          </w:p>
        </w:tc>
      </w:tr>
      <w:tr w:rsidR="008833DB" w:rsidTr="00A22C87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75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</w:t>
            </w:r>
          </w:p>
        </w:tc>
      </w:tr>
    </w:tbl>
    <w:p w:rsidR="008833DB" w:rsidRDefault="008833DB" w:rsidP="008833DB">
      <w:pPr>
        <w:jc w:val="both"/>
      </w:pPr>
    </w:p>
    <w:p w:rsidR="00060354" w:rsidRPr="00060354" w:rsidRDefault="00251018" w:rsidP="00060354">
      <w:pPr>
        <w:tabs>
          <w:tab w:val="left" w:pos="3420"/>
        </w:tabs>
        <w:jc w:val="both"/>
        <w:rPr>
          <w:rFonts w:ascii="Calibri" w:hAnsi="Calibri" w:cs="Calibri"/>
          <w:sz w:val="22"/>
          <w:szCs w:val="20"/>
          <w:lang w:eastAsia="ru-RU"/>
        </w:rPr>
      </w:pPr>
      <w:r w:rsidRPr="00251018">
        <w:rPr>
          <w:b/>
        </w:rPr>
        <w:t>8.10.</w:t>
      </w:r>
      <w:r>
        <w:rPr>
          <w:b/>
        </w:rPr>
        <w:t xml:space="preserve"> </w:t>
      </w:r>
      <w:r w:rsidR="00060354" w:rsidRPr="00060354">
        <w:rPr>
          <w:b/>
        </w:rPr>
        <w:t>П</w:t>
      </w:r>
      <w:r w:rsidR="00060354">
        <w:rPr>
          <w:b/>
        </w:rPr>
        <w:t>оказатели минимальной плотности застройки площадок сельскохозяйственных предприятий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┌────────────────────────────────────────────────────────┬────────────────┐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Предприятия                    │  Минимальная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плотность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застройки, %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├────────────────────────────────────────────────────────┼────────────────┤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I. КРУПНОГО РОГАТОГО СКОТА &lt;*&gt;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    --------------------------------                     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&lt;*&gt;  Для  ферм  крупного  рогатого  скота  приведены  показатели  при│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│хранении грубых кормов и подстилки в сараях и под навесами.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При   хранении  грубых  кормов  и  подстилки  в  скирдах   показатели│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│допускается уменьшать, но не более чем на 10%.           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Товарные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│Молочные при привязном содержании коров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│1. На 400 и 600 коров                                   │     45; 51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│2. На 800 и 1200 коров                                  │     52; 55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│Молочные при беспривязном содержании коров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│3. На 400 и 600 коров                                   │     45; 51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│4. На 800 и 1200 коров                                  │     52; 55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│Мясные с полным оборотом стада и репродукторные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│5. На 400 и 600 скотомест                               │       45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│6. На 800 и 1200 скотомест                              │       47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│Выращивание нетелей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│7. На 900 и 1200 скотомест                              │       51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│8. На 2000 и 3000 скотомест                             │       52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│9. На 4500 и 6000 скотомест                             │       53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Доращивания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и откорма крупного рогатого скота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│10. На 3000 скотомест                                   │       38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│11. На 6000 и 12000 скотомест                           │       40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│Выращивания телят,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доращивания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и откорма молодняка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│12. На 3000 скотомест                                   │       38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│13. На 6000 и 12000 скотомест                           │       42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│Откормочные площадки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│14. На 1000 скотомест                                   │       55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│15. На 3000 скотомест                                   │       57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│16. На 5000 скотомест                                   │       59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│17. На 10000 скотомест                                  │       61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Буйволоводческие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│18. На 400 буйволиц                                     │       54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Племенные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│Молочные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│19. На 400 и 600 коров                                  │     46; 52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│20. На 800 коров                                        │       53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│Мясные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│21. На 400 и 600 коров                                  │       47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│22. На 800 коров                                        │       52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│Выращивание нетелей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│23. На 1000 и 2000 скотомест                            │       52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II. СВИНОВОДЧЕСКИЕ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Товарные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│Репродукторные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│24. На 6000 голов                                       │      35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│25. На 12000 голов                                      │      36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│26. На 24000 голов                                      │      38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│Откормочные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│27. На 6000 голов                                       │      38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│28. На 12000 голов                                      │      40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│29. На 24000 голов                                      │      42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│С законченным производственным циклом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│30. На 6000 и 12000 голов                               │      35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│31. На 24000 и 27000 голов                              │      36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│32. На 54000 и 108000 голов                             │    38; 39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Племенные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│33. На 200 основных маток                               │      45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│34. На 300 основных маток                               │      47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│35. На 600 основных маток                               │      49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│Репродукторы по выращиванию ремонтных свинок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│для комплексов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│36. На 54000 и 108000 свиней                            │    38; 39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III. ОВЦЕВОДЧЕСКИЕ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Размещаемые на одной площадке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│Специализированные тонкорунные и полутонкорунные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│37. На 3000 и 6000 маток                                │    50; 56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│38. На 9000, 12000 и 15000 маток                        │  62; 63; 65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│39. На 3000, 6000 и 9000 голов ремонтного молодняка     │  50; 56; 62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│40. На 12000 и 15000 голов ремонтного молодняка         │    63; 65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│Специализированные шубные и мясо-шерстно-молочные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│41. На 500, 1000 и 2000 маток                           │  40; 45; 55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│42. На 3000 и 4000 маток                                │    40; 41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│43. На 1000, 2000 и 3000 голов ремонтного молодняка     │  52; 55; 56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│Откормочные молодняка и взрослого поголовья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│44. На 1000 и 2000 голов                                │    53; 58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│45. На 5000, 10000 и 15000 голов                        │  58; 60; 63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│46. На 20000, 30000 и 40000 голов                       │  65; 67; 70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Размещаемые на нескольких площадках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│Тонкорунные и полутонкорунные на 6000,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│9000 и 12000 маток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│50. 3000 и 6000 маток                                   │    59; 60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│51. 3000 голов ремонтного молодняка                     │      50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│52. 1000, 2000 и 3000 валухов                           │  55; 53; 50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│Шубные и мясо-шерстно-молочные на 1000, 2000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│и 3000 маток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│53. 1000 и 2000 маток                                   │    50; 52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│54. 3000 маток                                          │      59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│55. 500 и 1000 голов ремонтного молодняка               │    55; 55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│Площадки для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общефермерских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объектов обслуживающего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│назначения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│56. На 6000 маток                                       │      45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│57. На 9000 маток                                       │      50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│58. На 12000 маток                                      │      52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│В. Неспециализированные с законченным оборотом стада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│Тонкорунные и полутонкорунные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│59. На 3000 скотомест                                   │      50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│60. На 6000 скотомест                                   │      56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│61. На 9000 и 12000 скотомест                           │    60; 63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│Шубные и мясо-шерстно-молочные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│62. На 1000 и 2000 скотомест                            │    50; 52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│63. На 3000 скотомест                                   │      55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│64. На 4000 и 6000 голов откорма                        │    56; 57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│Г. Пункты зимовки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│65. На 500, 600, 700 и 1000 маток                       │42; 44; 46; 48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│66. На 1200 и 1500 маток                                │    45; 50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│67. На 2000 и 2400 маток                                │    54; 56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│68. На 3000 и 4800 маток                                │    58; 59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IV. КОЗОВОДЧЕСКИЕ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Пуховые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│69. На 2500 голов                                       │      55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│70. На 3000 голов                                       │      57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Шерстные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│71. На 3600 голов                                       │      59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V. КОНЕВОДЧЕСКИЕ КУМЫСНЫЕ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│72. На 50 кобылиц                                       │      39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│73. На 100 кобылиц                                      │      39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│74. На 150 кобылиц                                      │      42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VI. ПТИЦЕВОДЧЕСКИЕ &lt;*&gt;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--------------------------------                     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    &lt;*&gt; Показатели приведены для одноэтажных зданий.     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Яичного направления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│75. На 300 тыс. кур-несушек  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│76. На 400 - 500 тыс. кур-несушек: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родительского стада                              │      31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│77. На 600 тыс. кур-несушек: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родительского стада                              │      34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34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│78. На 1 млн. кур-несушек: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родительского стада         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Мясного направления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│Куры-бройлеры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│79. На 3 млн. бройлеров  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│80. На 6 и 10 млн. бройлеров: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33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родительского стада                              │      33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32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убоя и переработки                               │      23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Утководческие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│81. На 500 тыс. утят-бройлеров: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взрослой птицы                                   │      29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│82. На 1 млн. утят-бройлеров: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38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взрослой птицы                                   │      41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│83. На 5 млн. утят-бройлеров: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39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взрослой птицы                                   │      41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31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│Индейководческие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│84. На 250 тыс. индюшат-бройлеров                       │      22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│85. На 500 тыс. индюшат-бройлеров: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  зона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промстада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│      23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родительского стада         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инкубатория                                      │      21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│В. Племенные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│Яичного направления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│86.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Племзавод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50 тыс. кур                            │      24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│87.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Племзавод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100 тыс. кур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│88.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Племрепродуктор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100 тыс. кур                     │      26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│89.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Племрепродуктор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200 тыс. кур                     │      27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│90.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Племрепродуктор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300 тыс. кур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│Мясного направления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│91.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Племзавод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50 и 100 тыс. кур                      │      27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│92.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Племрепродуктор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на 200 тыс. кур: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взрослой птицы    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зона ремонтного молодняка                             │      29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VII. ЗВЕРОВОДЧЕСКИЕ И КРОЛИКОВОДЧЕСКИЕ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│Содержание животных в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шедах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│93. Звероводческие                                      │      22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│94. Кролиководческие                                    │      24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│Содержание животных в зданиях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│95.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Нутриеводческие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│      40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│96. Кролиководческие                                    │      45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VIII. ТЕПЛИЧНЫЕ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Многопролетные теплицы общей площадью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│97. 6 га                                                │      54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│98. 12 га                                               │      56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│99. 18, 24 и 30 га                                      │      60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│100. 48 га                                              │      64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Однопролетные (ангарные) теплицы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│101. Общей площадью до 5 га                             │      42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│В. Прививочные мастерские по производству виноградных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│прививок и выращиванию саженцев виноградной лозы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│102. На 1 млн. в год                                  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│103. На 2 млн. в год                                    │      40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│104. На 3 млн. в год                                    │      45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│105. На 5 млн. в год                                    │      50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│106. На 10 млн. в год                                   │      55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IX. ПО РЕМОНТУ СЕЛЬСКОХОЗЯЙСТВЕННОЙ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ТЕХНИКИ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│А. Центральные ремонтные мастерские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│для хозяйств с парком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│107. На 25 тракторов                                    │      25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│108. На 50 и 75 тракторов     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│109. На 100 тракторов                                   │      31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│110. На 150 и 200 тракторов                             │      35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│Б. Пункты технического обслуживания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│бригады или отделения хозяйств с парком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lastRenderedPageBreak/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│111. На 10, 20 и 30 тракторов                         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│112. На 40 и более тракторов                            │      38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X. ГЛУБИННЫЕ СКЛАДСКИЕ КОМПЛЕКСЫ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МИНЕРАЛЬНЫХ УДОБРЕНИЙ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│113. До 1600 т                                          │      27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│114. От 1600 т до 3200 т                                │      32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│115. От 3200 т до 6400 т                                │      33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│116. Свыше 6400 т                                       │      38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XI. ПРОЧИЕ ПРЕДПРИЯТИЯ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│117. По переработке или хранению сельскохозяйственной   │      50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│продукции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│118. Комбикормовые - для совхозов и колхозов            │      27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│119. По хранению семян и зерна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│120. По обработке продовольственного и фуражного зерна  │      30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│121. По разведению и обработке тутового шелкопряда      │      33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│122. Табакосушильные комплексы                          │      28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XII. ФЕРМЕРСКИЕ (КРЕСТЬЯНСКИЕ)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ХОЗЯЙСТВА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       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│123. По производству молока                             │      40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│124. По </w:t>
      </w:r>
      <w:proofErr w:type="spellStart"/>
      <w:r w:rsidRPr="00060354">
        <w:rPr>
          <w:rFonts w:ascii="Courier New" w:hAnsi="Courier New" w:cs="Courier New"/>
          <w:sz w:val="20"/>
          <w:szCs w:val="20"/>
          <w:lang w:eastAsia="ru-RU"/>
        </w:rPr>
        <w:t>доращиванию</w:t>
      </w:r>
      <w:proofErr w:type="spellEnd"/>
      <w:r w:rsidRPr="00060354">
        <w:rPr>
          <w:rFonts w:ascii="Courier New" w:hAnsi="Courier New" w:cs="Courier New"/>
          <w:sz w:val="20"/>
          <w:szCs w:val="20"/>
          <w:lang w:eastAsia="ru-RU"/>
        </w:rPr>
        <w:t xml:space="preserve"> и откорму крупного рогатого скота   │      35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│125. По откорму свиней (с законченным производственным  │      35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│циклом)                                                 │        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│126. Овцеводческие мясо-шерстно-молочного направлений   │      40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│127. Козоводческие молочного и пухового направлений     │      54        │</w:t>
      </w:r>
    </w:p>
    <w:p w:rsidR="00060354" w:rsidRP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│128. Птицеводческие яичного направления                 │      27        │</w:t>
      </w:r>
    </w:p>
    <w:p w:rsidR="00060354" w:rsidRDefault="00060354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060354">
        <w:rPr>
          <w:rFonts w:ascii="Courier New" w:hAnsi="Courier New" w:cs="Courier New"/>
          <w:sz w:val="20"/>
          <w:szCs w:val="20"/>
          <w:lang w:eastAsia="ru-RU"/>
        </w:rPr>
        <w:t>│129. Птицеводческие мясного направления                 │      25        │</w:t>
      </w:r>
    </w:p>
    <w:p w:rsidR="00060354" w:rsidRPr="00060354" w:rsidRDefault="00564755" w:rsidP="00060354">
      <w:pPr>
        <w:widowControl w:val="0"/>
        <w:suppressAutoHyphens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E664EB" w:rsidRDefault="00E664EB" w:rsidP="00C90BD0">
      <w:pPr>
        <w:tabs>
          <w:tab w:val="left" w:pos="3420"/>
        </w:tabs>
        <w:jc w:val="both"/>
        <w:rPr>
          <w:b/>
        </w:rPr>
      </w:pPr>
    </w:p>
    <w:p w:rsidR="00C90BD0" w:rsidRDefault="00C90BD0" w:rsidP="00C90BD0">
      <w:pPr>
        <w:tabs>
          <w:tab w:val="left" w:pos="3420"/>
        </w:tabs>
        <w:jc w:val="both"/>
      </w:pPr>
      <w:r w:rsidRPr="00251018">
        <w:rPr>
          <w:b/>
        </w:rPr>
        <w:t>8.1</w:t>
      </w:r>
      <w:r>
        <w:rPr>
          <w:b/>
        </w:rPr>
        <w:t>1</w:t>
      </w:r>
      <w:r w:rsidRPr="00251018">
        <w:rPr>
          <w:b/>
        </w:rPr>
        <w:t>.</w:t>
      </w:r>
      <w:r>
        <w:rPr>
          <w:b/>
        </w:rPr>
        <w:t xml:space="preserve"> </w:t>
      </w:r>
      <w:r w:rsidRPr="00060354">
        <w:rPr>
          <w:b/>
        </w:rPr>
        <w:t>П</w:t>
      </w:r>
      <w:r>
        <w:rPr>
          <w:b/>
        </w:rPr>
        <w:t xml:space="preserve">оказатели минимальной плотности застройки площадок </w:t>
      </w:r>
      <w:r w:rsidR="00E664EB">
        <w:rPr>
          <w:b/>
        </w:rPr>
        <w:t>промышле</w:t>
      </w:r>
      <w:r>
        <w:rPr>
          <w:b/>
        </w:rPr>
        <w:t xml:space="preserve">нных предприятий </w:t>
      </w:r>
      <w:r w:rsidRPr="00E664EB">
        <w:t xml:space="preserve">принимать </w:t>
      </w:r>
      <w:r w:rsidR="00E664EB" w:rsidRPr="00E664EB">
        <w:t>в соответствии с</w:t>
      </w:r>
      <w:r w:rsidR="00E664EB">
        <w:t xml:space="preserve"> </w:t>
      </w:r>
      <w:r w:rsidR="00E664EB" w:rsidRPr="00E664EB">
        <w:rPr>
          <w:i/>
        </w:rPr>
        <w:t>приложением В</w:t>
      </w:r>
      <w:r w:rsidR="00290F95" w:rsidRPr="00290F95">
        <w:rPr>
          <w:b/>
        </w:rPr>
        <w:t xml:space="preserve"> </w:t>
      </w:r>
      <w:r w:rsidR="00290F95" w:rsidRPr="00E664EB">
        <w:rPr>
          <w:b/>
        </w:rPr>
        <w:t>СП 18.13330.2011</w:t>
      </w:r>
      <w:r w:rsidR="00290F95" w:rsidRPr="00290F95">
        <w:t>. Свод правил. Генеральные планы промышленных предприятий. Актуализированная редакция СНиП II-89-80*</w:t>
      </w:r>
      <w:r w:rsidR="009C6BD4">
        <w:t>.</w:t>
      </w:r>
    </w:p>
    <w:p w:rsidR="006A280A" w:rsidRPr="006D28D9" w:rsidRDefault="006A280A" w:rsidP="006A280A">
      <w:pPr>
        <w:tabs>
          <w:tab w:val="left" w:pos="3420"/>
        </w:tabs>
        <w:jc w:val="both"/>
      </w:pPr>
      <w:r w:rsidRPr="006D28D9">
        <w:t>Процент</w:t>
      </w:r>
      <w:r>
        <w:t xml:space="preserve"> озеленения территории промышленного предприятия должен составлять </w:t>
      </w:r>
      <w:r w:rsidRPr="006D28D9">
        <w:rPr>
          <w:b/>
        </w:rPr>
        <w:t>не менее 15%</w:t>
      </w:r>
      <w:r>
        <w:t xml:space="preserve"> от общей территории предприятия.</w:t>
      </w:r>
    </w:p>
    <w:p w:rsidR="00C90BD0" w:rsidRDefault="00C90BD0" w:rsidP="00060354">
      <w:pPr>
        <w:jc w:val="center"/>
        <w:rPr>
          <w:b/>
          <w:sz w:val="28"/>
          <w:szCs w:val="28"/>
        </w:rPr>
      </w:pPr>
    </w:p>
    <w:p w:rsidR="008833DB" w:rsidRPr="00060354" w:rsidRDefault="00420F94" w:rsidP="00420F94">
      <w:pPr>
        <w:rPr>
          <w:b/>
        </w:rPr>
      </w:pPr>
      <w:r>
        <w:rPr>
          <w:b/>
          <w:sz w:val="28"/>
          <w:szCs w:val="28"/>
        </w:rPr>
        <w:t xml:space="preserve">Статья </w:t>
      </w:r>
      <w:r w:rsidR="00060354" w:rsidRPr="00060354">
        <w:rPr>
          <w:b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8833DB" w:rsidRDefault="008833DB" w:rsidP="008833DB">
      <w:pPr>
        <w:rPr>
          <w:b/>
        </w:rPr>
      </w:pPr>
    </w:p>
    <w:p w:rsidR="008833DB" w:rsidRPr="00927FCC" w:rsidRDefault="008833DB" w:rsidP="008833DB">
      <w:pPr>
        <w:tabs>
          <w:tab w:val="left" w:pos="3420"/>
        </w:tabs>
        <w:rPr>
          <w:spacing w:val="-4"/>
        </w:rPr>
      </w:pPr>
      <w:r w:rsidRPr="00927FCC">
        <w:rPr>
          <w:b/>
        </w:rPr>
        <w:t xml:space="preserve">9.1. </w:t>
      </w:r>
      <w:r w:rsidRPr="00927FCC">
        <w:rPr>
          <w:b/>
          <w:spacing w:val="-4"/>
        </w:rPr>
        <w:t xml:space="preserve">Укрупненные показатели электропотребления </w:t>
      </w:r>
      <w:r w:rsidRPr="00927FCC">
        <w:rPr>
          <w:spacing w:val="-4"/>
        </w:rPr>
        <w:t>(удельная расчетная нагрузка на 1 чел.)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2160"/>
        <w:gridCol w:w="2170"/>
      </w:tblGrid>
      <w:tr w:rsidR="008833DB" w:rsidTr="00A22C87"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населенного пункта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</w:p>
          <w:p w:rsidR="008833DB" w:rsidRDefault="008833DB" w:rsidP="00A22C87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 х ч/год на 1 чел.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ч/год</w:t>
            </w:r>
          </w:p>
        </w:tc>
      </w:tr>
      <w:tr w:rsidR="008833DB" w:rsidTr="00A22C87">
        <w:trPr>
          <w:cantSplit/>
          <w:trHeight w:hRule="exact" w:val="472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A6838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Станицы и хутора</w:t>
            </w:r>
            <w:r w:rsidR="008833DB">
              <w:rPr>
                <w:sz w:val="20"/>
                <w:szCs w:val="20"/>
              </w:rPr>
              <w:t xml:space="preserve">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4100</w:t>
            </w:r>
          </w:p>
        </w:tc>
      </w:tr>
      <w:tr w:rsidR="008833DB" w:rsidTr="00A22C87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оборудованные стационарными электроплитами (100% охвата)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>Примечание:</w:t>
      </w:r>
      <w:r w:rsidRPr="00861B32">
        <w:t xml:space="preserve"> </w:t>
      </w:r>
      <w:r>
        <w:t>Приведенные укрупненные показатели предусматривают электропотребление жилыми и общественными зданиями, предприятиями коммунально-</w:t>
      </w:r>
      <w:r>
        <w:lastRenderedPageBreak/>
        <w:t>бытового обслуживания, наружным освещением, системами водоснабжения, водоотведения и теплоснабжения.</w:t>
      </w:r>
    </w:p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Pr="007759E1" w:rsidRDefault="008833DB" w:rsidP="008833DB">
      <w:pPr>
        <w:tabs>
          <w:tab w:val="left" w:pos="3420"/>
        </w:tabs>
        <w:jc w:val="both"/>
        <w:rPr>
          <w:b/>
        </w:rPr>
      </w:pPr>
      <w:r w:rsidRPr="007759E1">
        <w:rPr>
          <w:b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</w:t>
      </w:r>
      <w:r w:rsidRPr="007759E1">
        <w:t xml:space="preserve"> (удельный расход на 1 жит. (</w:t>
      </w:r>
      <w:proofErr w:type="spellStart"/>
      <w:r w:rsidRPr="007759E1">
        <w:t>средне</w:t>
      </w:r>
      <w:r>
        <w:t>мес</w:t>
      </w:r>
      <w:proofErr w:type="spellEnd"/>
      <w:r w:rsidRPr="007759E1">
        <w:t>.) за год.)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2835"/>
      </w:tblGrid>
      <w:tr w:rsidR="008833DB" w:rsidRPr="007759E1" w:rsidTr="00A22C87">
        <w:trPr>
          <w:trHeight w:val="460"/>
        </w:trPr>
        <w:tc>
          <w:tcPr>
            <w:tcW w:w="6912" w:type="dxa"/>
            <w:vAlign w:val="center"/>
          </w:tcPr>
          <w:p w:rsidR="008833DB" w:rsidRPr="007759E1" w:rsidRDefault="008833DB" w:rsidP="00A22C87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8833DB" w:rsidRPr="007759E1" w:rsidRDefault="008833DB" w:rsidP="00A22C87">
            <w:pPr>
              <w:jc w:val="center"/>
              <w:rPr>
                <w:sz w:val="20"/>
              </w:rPr>
            </w:pPr>
            <w:r w:rsidRPr="007759E1">
              <w:rPr>
                <w:sz w:val="20"/>
              </w:rPr>
              <w:t>Показатель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rPr>
                <w:sz w:val="20"/>
              </w:rPr>
            </w:pPr>
            <w:r w:rsidRPr="007759E1">
              <w:rPr>
                <w:sz w:val="20"/>
              </w:rPr>
              <w:t xml:space="preserve">Теплоснабжение (отопление)    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9E1">
                <w:rPr>
                  <w:sz w:val="20"/>
                </w:rPr>
                <w:t>1 м</w:t>
              </w:r>
              <w:r w:rsidRPr="007759E1">
                <w:rPr>
                  <w:sz w:val="20"/>
                  <w:vertAlign w:val="superscript"/>
                </w:rPr>
                <w:t>2</w:t>
              </w:r>
            </w:smartTag>
            <w:r w:rsidRPr="007759E1">
              <w:rPr>
                <w:sz w:val="20"/>
              </w:rPr>
              <w:t xml:space="preserve"> общ. пл. жилья</w:t>
            </w:r>
          </w:p>
        </w:tc>
        <w:tc>
          <w:tcPr>
            <w:tcW w:w="2835" w:type="dxa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0,0</w:t>
            </w:r>
            <w:r>
              <w:rPr>
                <w:b/>
                <w:sz w:val="20"/>
              </w:rPr>
              <w:t>2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rPr>
                <w:sz w:val="20"/>
              </w:rPr>
            </w:pPr>
            <w:r w:rsidRPr="007759E1">
              <w:rPr>
                <w:sz w:val="20"/>
              </w:rPr>
              <w:t>Холодное водоснабжение</w:t>
            </w:r>
            <w:r>
              <w:rPr>
                <w:sz w:val="20"/>
              </w:rPr>
              <w:t xml:space="preserve">: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3,30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3,00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2,50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 без канализации и ванн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 w:rsidRPr="007759E1">
              <w:rPr>
                <w:sz w:val="20"/>
              </w:rPr>
              <w:t>дания</w:t>
            </w:r>
            <w:r>
              <w:rPr>
                <w:sz w:val="20"/>
              </w:rPr>
              <w:t xml:space="preserve"> с водоснабжением через водоразборные колонки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1,20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водопровода, с банями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0,25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Полив огорода:        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 xml:space="preserve">сотку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3,25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Содержание скота:        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голову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1,50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rPr>
                <w:sz w:val="20"/>
              </w:rPr>
            </w:pPr>
            <w:r>
              <w:rPr>
                <w:sz w:val="20"/>
              </w:rPr>
              <w:t xml:space="preserve">Содержание техники:                    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 xml:space="preserve">на 1 </w:t>
            </w:r>
            <w:r>
              <w:rPr>
                <w:sz w:val="20"/>
              </w:rPr>
              <w:t>единицу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легковой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6,00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грузовой автомобиль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0,75</w:t>
            </w:r>
          </w:p>
        </w:tc>
      </w:tr>
      <w:tr w:rsidR="008833DB" w:rsidRPr="007759E1" w:rsidTr="00A22C87">
        <w:tc>
          <w:tcPr>
            <w:tcW w:w="6912" w:type="dxa"/>
          </w:tcPr>
          <w:p w:rsidR="008833DB" w:rsidRPr="007759E1" w:rsidRDefault="008833DB" w:rsidP="00A22C87">
            <w:pPr>
              <w:rPr>
                <w:sz w:val="20"/>
              </w:rPr>
            </w:pPr>
            <w:r w:rsidRPr="007759E1">
              <w:rPr>
                <w:sz w:val="20"/>
              </w:rPr>
              <w:t>Водоотведение:</w:t>
            </w:r>
            <w:r>
              <w:rPr>
                <w:sz w:val="20"/>
              </w:rPr>
              <w:t xml:space="preserve">                                                                      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Pr="007759E1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канализация с очисткой сточных 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Pr="00CD7985" w:rsidRDefault="008833DB" w:rsidP="00A22C87">
            <w:pPr>
              <w:jc w:val="center"/>
              <w:rPr>
                <w:b/>
                <w:sz w:val="20"/>
              </w:rPr>
            </w:pPr>
            <w:r w:rsidRPr="00CD7985">
              <w:rPr>
                <w:b/>
                <w:sz w:val="20"/>
              </w:rPr>
              <w:t>100% от потребления</w:t>
            </w: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Вывоз жидких бытовых отходов:                                        </w:t>
            </w:r>
            <w:r w:rsidRPr="007759E1">
              <w:rPr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 w:rsidRPr="00FC5A04">
              <w:rPr>
                <w:sz w:val="20"/>
                <w:vertAlign w:val="superscript"/>
              </w:rPr>
              <w:t>3</w:t>
            </w:r>
            <w:r w:rsidRPr="007759E1">
              <w:rPr>
                <w:sz w:val="20"/>
              </w:rPr>
              <w:t>/</w:t>
            </w:r>
            <w:r>
              <w:rPr>
                <w:sz w:val="20"/>
              </w:rPr>
              <w:t xml:space="preserve">мес. </w:t>
            </w:r>
            <w:r w:rsidRPr="007759E1">
              <w:rPr>
                <w:sz w:val="20"/>
              </w:rPr>
              <w:t>на 1 человека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ванной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и душем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2,00</w:t>
            </w: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дома, оборудованные водопроводом, септиком без ванн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1,45</w:t>
            </w:r>
          </w:p>
        </w:tc>
      </w:tr>
      <w:tr w:rsidR="008833DB" w:rsidRPr="007759E1" w:rsidTr="00A22C8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DB" w:rsidRDefault="008833DB" w:rsidP="00A22C87">
            <w:pPr>
              <w:jc w:val="right"/>
              <w:rPr>
                <w:sz w:val="20"/>
              </w:rPr>
            </w:pPr>
            <w:r>
              <w:rPr>
                <w:sz w:val="20"/>
              </w:rPr>
              <w:t>жилые дома без водопровода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3DB" w:rsidRDefault="008833DB" w:rsidP="00A22C8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0,27</w:t>
            </w:r>
          </w:p>
        </w:tc>
      </w:tr>
    </w:tbl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Pr="00995072" w:rsidRDefault="008833DB" w:rsidP="008833D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72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50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6838">
        <w:rPr>
          <w:rFonts w:ascii="Times New Roman" w:hAnsi="Times New Roman" w:cs="Times New Roman"/>
          <w:bCs/>
          <w:sz w:val="24"/>
          <w:szCs w:val="24"/>
        </w:rPr>
        <w:t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</w:t>
      </w:r>
      <w:r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0 метров"/>
        </w:smartTagPr>
        <w:r w:rsidRPr="00995072">
          <w:rPr>
            <w:rFonts w:ascii="Times New Roman" w:hAnsi="Times New Roman" w:cs="Times New Roman"/>
            <w:b/>
            <w:bCs/>
            <w:sz w:val="24"/>
            <w:szCs w:val="24"/>
          </w:rPr>
          <w:t>10 метров</w:t>
        </w:r>
      </w:smartTag>
      <w:r w:rsidRPr="00995072">
        <w:rPr>
          <w:rFonts w:ascii="Times New Roman" w:hAnsi="Times New Roman" w:cs="Times New Roman"/>
          <w:b/>
          <w:bCs/>
          <w:sz w:val="24"/>
          <w:szCs w:val="24"/>
        </w:rPr>
        <w:t xml:space="preserve"> водяного столба.</w:t>
      </w:r>
    </w:p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Pr="00CD7985" w:rsidRDefault="008833DB" w:rsidP="008833DB">
      <w:pPr>
        <w:tabs>
          <w:tab w:val="left" w:pos="3420"/>
        </w:tabs>
      </w:pPr>
      <w:r w:rsidRPr="00CD7985">
        <w:rPr>
          <w:b/>
        </w:rPr>
        <w:t xml:space="preserve">9.4. Показатели потребления газа в месяц при отсутствии приборов учета </w:t>
      </w:r>
      <w:r w:rsidRPr="00CD7985">
        <w:t>(</w:t>
      </w:r>
      <w:r>
        <w:t>кг</w:t>
      </w:r>
      <w:r w:rsidRPr="00CD7985">
        <w:t>/чел.)</w:t>
      </w: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048"/>
        <w:gridCol w:w="1685"/>
        <w:gridCol w:w="2029"/>
      </w:tblGrid>
      <w:tr w:rsidR="008833DB" w:rsidRPr="00CD7985" w:rsidTr="00A22C87"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Способ потребления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Норма потребления газа</w:t>
            </w:r>
          </w:p>
        </w:tc>
      </w:tr>
      <w:tr w:rsidR="008833DB" w:rsidRPr="00CD7985" w:rsidTr="00A22C87">
        <w:trPr>
          <w:cantSplit/>
          <w:trHeight w:hRule="exact" w:val="513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 w:rsidRPr="00CD7985">
              <w:rPr>
                <w:sz w:val="20"/>
                <w:szCs w:val="20"/>
              </w:rPr>
              <w:t>Приготовление пищи и нагрев воды на газовом оборудовании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Pr="00CD79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год</w:t>
            </w:r>
            <w:r w:rsidRPr="00CD7985">
              <w:rPr>
                <w:sz w:val="20"/>
                <w:szCs w:val="20"/>
              </w:rPr>
              <w:t xml:space="preserve"> на чел.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Pr="00CD7985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</w:tbl>
    <w:p w:rsidR="004A6838" w:rsidRDefault="004A6838" w:rsidP="008833DB">
      <w:pPr>
        <w:tabs>
          <w:tab w:val="left" w:pos="3420"/>
        </w:tabs>
        <w:jc w:val="both"/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9.5. Размеры земельных участков для размещения понизительных подстанций </w:t>
      </w:r>
    </w:p>
    <w:tbl>
      <w:tblPr>
        <w:tblW w:w="9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33"/>
        <w:gridCol w:w="4690"/>
      </w:tblGrid>
      <w:tr w:rsidR="008833DB" w:rsidTr="00A22C8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понизительной станции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 (не более), га</w:t>
            </w:r>
          </w:p>
        </w:tc>
      </w:tr>
      <w:tr w:rsidR="008833DB" w:rsidTr="00A22C8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Комплектные</w:t>
            </w:r>
            <w:r w:rsidR="004A6838">
              <w:rPr>
                <w:sz w:val="20"/>
                <w:szCs w:val="20"/>
              </w:rPr>
              <w:t xml:space="preserve"> и распределительные устройства</w:t>
            </w:r>
          </w:p>
          <w:p w:rsidR="004A6838" w:rsidRDefault="004A6838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</w:p>
        </w:tc>
      </w:tr>
      <w:tr w:rsidR="008833DB" w:rsidTr="00A22C87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Пункты перехода воздушных линий в кабельные </w:t>
            </w:r>
          </w:p>
          <w:p w:rsidR="004A6838" w:rsidRDefault="004A6838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9.6. Расстояние от отдельно</w:t>
      </w:r>
      <w:r w:rsidR="004A6838">
        <w:rPr>
          <w:b/>
        </w:rPr>
        <w:t xml:space="preserve"> </w:t>
      </w:r>
      <w:r>
        <w:rPr>
          <w:b/>
        </w:rPr>
        <w:t xml:space="preserve">стоящих распределительных пунктов и трансформаторных подстанций напряжением 6-20 </w:t>
      </w:r>
      <w:proofErr w:type="spellStart"/>
      <w:r>
        <w:rPr>
          <w:b/>
        </w:rPr>
        <w:t>кВ</w:t>
      </w:r>
      <w:proofErr w:type="spellEnd"/>
      <w:r>
        <w:rPr>
          <w:b/>
        </w:rPr>
        <w:t xml:space="preserve"> при числе трансформаторов не более двух мощностью до 1000кВ х А</w:t>
      </w:r>
    </w:p>
    <w:p w:rsidR="008833DB" w:rsidRDefault="008833DB" w:rsidP="008833D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;</w:t>
      </w:r>
    </w:p>
    <w:p w:rsidR="008833DB" w:rsidRDefault="008833DB" w:rsidP="008833DB">
      <w:pPr>
        <w:numPr>
          <w:ilvl w:val="0"/>
          <w:numId w:val="6"/>
        </w:numPr>
        <w:tabs>
          <w:tab w:val="left" w:pos="720"/>
          <w:tab w:val="left" w:pos="3420"/>
        </w:tabs>
        <w:jc w:val="both"/>
      </w:pPr>
      <w:r>
        <w:t xml:space="preserve">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</w:t>
      </w:r>
    </w:p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Default="008833DB" w:rsidP="008833DB">
      <w:pPr>
        <w:tabs>
          <w:tab w:val="left" w:pos="3420"/>
        </w:tabs>
        <w:rPr>
          <w:b/>
        </w:rPr>
      </w:pPr>
      <w:r>
        <w:rPr>
          <w:b/>
        </w:rPr>
        <w:t>9.7. Размеры земельных участков для размещения котельных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484"/>
        <w:gridCol w:w="3035"/>
        <w:gridCol w:w="3061"/>
      </w:tblGrid>
      <w:tr w:rsidR="008833DB" w:rsidTr="00A22C87">
        <w:trPr>
          <w:cantSplit/>
          <w:trHeight w:hRule="exact" w:val="241"/>
        </w:trPr>
        <w:tc>
          <w:tcPr>
            <w:tcW w:w="3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Теплопроизводительность</w:t>
            </w:r>
            <w:proofErr w:type="spellEnd"/>
            <w:r>
              <w:rPr>
                <w:sz w:val="20"/>
                <w:szCs w:val="20"/>
              </w:rPr>
              <w:t xml:space="preserve"> котельных, </w:t>
            </w:r>
          </w:p>
          <w:p w:rsidR="008833DB" w:rsidRDefault="008833DB" w:rsidP="00A22C87">
            <w:pPr>
              <w:tabs>
                <w:tab w:val="left" w:pos="34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Гкал/ч (МВт)</w:t>
            </w:r>
          </w:p>
        </w:tc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 земельных участков котельных, га</w:t>
            </w:r>
          </w:p>
        </w:tc>
      </w:tr>
      <w:tr w:rsidR="008833DB" w:rsidTr="00A22C87">
        <w:trPr>
          <w:cantSplit/>
        </w:trPr>
        <w:tc>
          <w:tcPr>
            <w:tcW w:w="3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работающих на твердом топливе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работающих на </w:t>
            </w:r>
            <w:proofErr w:type="spellStart"/>
            <w:r>
              <w:rPr>
                <w:sz w:val="20"/>
                <w:szCs w:val="20"/>
              </w:rPr>
              <w:t>газомазутном</w:t>
            </w:r>
            <w:proofErr w:type="spellEnd"/>
            <w:r>
              <w:rPr>
                <w:sz w:val="20"/>
                <w:szCs w:val="20"/>
              </w:rPr>
              <w:t xml:space="preserve"> топливе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 до 10 (от 6 до 12)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 до 50 (св. 12 до 58)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 до 100 (св. 58 до 116)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100 до 200 (св. 116 до 223)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3,7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</w:tr>
      <w:tr w:rsidR="008833DB" w:rsidTr="00A22C87">
        <w:tc>
          <w:tcPr>
            <w:tcW w:w="3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200 до 400 (св. 233 до 466)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</w:tr>
    </w:tbl>
    <w:p w:rsidR="008833DB" w:rsidRDefault="008833DB" w:rsidP="008833DB">
      <w:pPr>
        <w:tabs>
          <w:tab w:val="left" w:pos="3420"/>
        </w:tabs>
        <w:jc w:val="both"/>
        <w:rPr>
          <w:b/>
        </w:rPr>
      </w:pPr>
    </w:p>
    <w:p w:rsidR="006A280A" w:rsidRDefault="006A280A" w:rsidP="008833DB">
      <w:pPr>
        <w:tabs>
          <w:tab w:val="left" w:pos="3420"/>
        </w:tabs>
        <w:jc w:val="both"/>
        <w:rPr>
          <w:b/>
        </w:rPr>
      </w:pPr>
    </w:p>
    <w:p w:rsidR="006A280A" w:rsidRDefault="006A280A" w:rsidP="008833DB">
      <w:pPr>
        <w:tabs>
          <w:tab w:val="left" w:pos="3420"/>
        </w:tabs>
        <w:jc w:val="both"/>
        <w:rPr>
          <w:b/>
        </w:rPr>
      </w:pPr>
    </w:p>
    <w:p w:rsidR="006A280A" w:rsidRDefault="006A280A" w:rsidP="008833DB">
      <w:pPr>
        <w:tabs>
          <w:tab w:val="left" w:pos="3420"/>
        </w:tabs>
        <w:jc w:val="both"/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 xml:space="preserve">9.8. Размеры земельных участков для размещения очистных сооружений </w:t>
      </w:r>
    </w:p>
    <w:tbl>
      <w:tblPr>
        <w:tblW w:w="95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1920"/>
        <w:gridCol w:w="1573"/>
        <w:gridCol w:w="2350"/>
      </w:tblGrid>
      <w:tr w:rsidR="008833DB" w:rsidTr="006A280A">
        <w:trPr>
          <w:cantSplit/>
          <w:trHeight w:hRule="exact" w:val="24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4A68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очистных сооружений, тыс.м</w:t>
            </w:r>
            <w:r w:rsidRPr="004A6838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/сутки</w:t>
            </w:r>
          </w:p>
        </w:tc>
        <w:tc>
          <w:tcPr>
            <w:tcW w:w="5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8833DB" w:rsidTr="006A280A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очистных сооружений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иловых площадок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биологических прудов глубокой очистки сточных вод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0,2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0,7 до 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– 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– 130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– 175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8833DB" w:rsidTr="006A280A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tabs>
                <w:tab w:val="left" w:pos="3420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175 - 280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</w:tbl>
    <w:p w:rsidR="00E71ED3" w:rsidRDefault="00E71ED3" w:rsidP="006149C4">
      <w:pPr>
        <w:autoSpaceDE w:val="0"/>
        <w:jc w:val="both"/>
        <w:rPr>
          <w:u w:val="single"/>
        </w:rPr>
      </w:pPr>
    </w:p>
    <w:p w:rsidR="00E71ED3" w:rsidRPr="00E71ED3" w:rsidRDefault="00E71ED3" w:rsidP="00E71ED3">
      <w:pPr>
        <w:autoSpaceDE w:val="0"/>
        <w:jc w:val="both"/>
        <w:rPr>
          <w:b/>
        </w:rPr>
      </w:pPr>
      <w:r>
        <w:rPr>
          <w:b/>
        </w:rPr>
        <w:t xml:space="preserve">9.9. </w:t>
      </w:r>
      <w:r w:rsidRPr="00E71ED3">
        <w:t>Санитарно-защитные зоны очистных сооружений и насосных станций канализации следует принимать в соответствии с</w:t>
      </w:r>
      <w:r>
        <w:rPr>
          <w:b/>
        </w:rPr>
        <w:t xml:space="preserve"> таблицей 7.1.2. </w:t>
      </w:r>
      <w:r w:rsidRPr="00E71ED3">
        <w:rPr>
          <w:b/>
        </w:rPr>
        <w:t>СанПиН 2.2.1/2.1.1.1200-03. Санитарно-защитные зоны и санитарная классификация предприятий, сооружений и иных объектов.</w:t>
      </w:r>
    </w:p>
    <w:p w:rsidR="006149C4" w:rsidRPr="006149C4" w:rsidRDefault="006149C4" w:rsidP="00E71ED3">
      <w:pPr>
        <w:autoSpaceDE w:val="0"/>
        <w:ind w:firstLine="708"/>
        <w:jc w:val="both"/>
      </w:pPr>
      <w:r w:rsidRPr="006149C4">
        <w:t>В кварталах индивидуальной жилой застройки</w:t>
      </w:r>
      <w:r>
        <w:t xml:space="preserve"> п</w:t>
      </w:r>
      <w:r w:rsidRPr="006149C4">
        <w:t>ри отсутствии централизованной канализации расстояние от</w:t>
      </w:r>
      <w:r>
        <w:t xml:space="preserve"> дворового</w:t>
      </w:r>
      <w:r w:rsidRPr="006149C4">
        <w:t xml:space="preserve"> туалета</w:t>
      </w:r>
      <w:r>
        <w:t>, выгребной ямы, септика</w:t>
      </w:r>
      <w:r w:rsidRPr="006149C4">
        <w:t xml:space="preserve"> до стен соседнего дома необходимо принимать не менее 12 м, до источника водоснабжения (колодца) - не менее 25 м.</w:t>
      </w:r>
    </w:p>
    <w:p w:rsidR="006149C4" w:rsidRPr="006149C4" w:rsidRDefault="006149C4" w:rsidP="008833DB">
      <w:pPr>
        <w:tabs>
          <w:tab w:val="left" w:pos="3420"/>
        </w:tabs>
        <w:jc w:val="both"/>
        <w:rPr>
          <w:u w:val="single"/>
        </w:rPr>
      </w:pPr>
    </w:p>
    <w:p w:rsidR="00F41162" w:rsidRDefault="00B37E66" w:rsidP="00F41162">
      <w:pPr>
        <w:jc w:val="both"/>
        <w:rPr>
          <w:b/>
        </w:rPr>
      </w:pPr>
      <w:r>
        <w:rPr>
          <w:b/>
        </w:rPr>
        <w:t>9</w:t>
      </w:r>
      <w:r w:rsidR="00F41162">
        <w:rPr>
          <w:b/>
        </w:rPr>
        <w:t>.</w:t>
      </w:r>
      <w:r w:rsidR="00E71ED3">
        <w:rPr>
          <w:b/>
        </w:rPr>
        <w:t>10</w:t>
      </w:r>
      <w:r w:rsidR="00F41162">
        <w:rPr>
          <w:b/>
        </w:rPr>
        <w:t>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148"/>
        <w:gridCol w:w="1418"/>
        <w:gridCol w:w="2912"/>
      </w:tblGrid>
      <w:tr w:rsidR="00F41162" w:rsidTr="00F4116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62" w:rsidRDefault="00F41162" w:rsidP="00F4116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162" w:rsidRDefault="00F41162" w:rsidP="00F41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162" w:rsidRDefault="00F41162" w:rsidP="00F41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до водозаборных сооружений (не менее)</w:t>
            </w:r>
          </w:p>
        </w:tc>
      </w:tr>
      <w:tr w:rsidR="00F41162" w:rsidTr="00F4116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62" w:rsidRDefault="00F41162" w:rsidP="00F411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  <w:p w:rsidR="004A6838" w:rsidRDefault="004A6838" w:rsidP="00F41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162" w:rsidRDefault="00F41162" w:rsidP="00F41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62" w:rsidRDefault="00F41162" w:rsidP="00F41162">
            <w:pPr>
              <w:snapToGrid w:val="0"/>
              <w:jc w:val="center"/>
            </w:pPr>
            <w:r w:rsidRPr="00F14EDC">
              <w:rPr>
                <w:b/>
                <w:sz w:val="20"/>
                <w:szCs w:val="20"/>
              </w:rPr>
              <w:t>50</w:t>
            </w:r>
          </w:p>
        </w:tc>
      </w:tr>
      <w:tr w:rsidR="00F41162" w:rsidTr="00F41162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1162" w:rsidRDefault="00F41162" w:rsidP="00F41162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магистралей с интенсивным движением транспорта</w:t>
            </w:r>
          </w:p>
          <w:p w:rsidR="004A6838" w:rsidRDefault="004A6838" w:rsidP="00F4116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1162" w:rsidRDefault="00F41162" w:rsidP="00F4116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162" w:rsidRPr="00F14EDC" w:rsidRDefault="00F41162" w:rsidP="00F41162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14EDC">
              <w:rPr>
                <w:b/>
                <w:sz w:val="20"/>
                <w:szCs w:val="20"/>
              </w:rPr>
              <w:t>30</w:t>
            </w:r>
          </w:p>
        </w:tc>
      </w:tr>
    </w:tbl>
    <w:p w:rsidR="00F41162" w:rsidRDefault="00F41162" w:rsidP="00F41162">
      <w:pPr>
        <w:jc w:val="both"/>
        <w:rPr>
          <w:u w:val="single"/>
        </w:rPr>
      </w:pPr>
      <w:r>
        <w:rPr>
          <w:u w:val="single"/>
        </w:rPr>
        <w:t>Примечания:</w:t>
      </w:r>
    </w:p>
    <w:p w:rsidR="00F41162" w:rsidRDefault="00F41162" w:rsidP="00F41162">
      <w:r>
        <w:t>1.</w:t>
      </w:r>
      <w:r>
        <w:rPr>
          <w:sz w:val="20"/>
          <w:szCs w:val="20"/>
        </w:rPr>
        <w:t xml:space="preserve"> </w:t>
      </w:r>
      <w:r w:rsidR="004A6838">
        <w:rPr>
          <w:sz w:val="20"/>
          <w:szCs w:val="20"/>
        </w:rPr>
        <w:t>В</w:t>
      </w:r>
      <w:r>
        <w:t>одозаборные сооружения следует размещать</w:t>
      </w:r>
      <w:r>
        <w:rPr>
          <w:sz w:val="20"/>
          <w:szCs w:val="20"/>
        </w:rPr>
        <w:t xml:space="preserve"> </w:t>
      </w:r>
      <w:r>
        <w:t>выше по потоку грунтовых вод;</w:t>
      </w:r>
    </w:p>
    <w:p w:rsidR="00F41162" w:rsidRDefault="00F41162" w:rsidP="00F41162">
      <w:pPr>
        <w:jc w:val="both"/>
      </w:pPr>
      <w:r>
        <w:t xml:space="preserve">2. </w:t>
      </w:r>
      <w:r w:rsidR="004A6838">
        <w:t>В</w:t>
      </w:r>
      <w:r>
        <w:t>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F41162" w:rsidRDefault="00F41162" w:rsidP="008833DB">
      <w:pPr>
        <w:tabs>
          <w:tab w:val="left" w:pos="3420"/>
        </w:tabs>
        <w:jc w:val="both"/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</w:t>
      </w:r>
      <w:r w:rsidR="00B37E66">
        <w:rPr>
          <w:b/>
        </w:rPr>
        <w:t>1</w:t>
      </w:r>
      <w:r w:rsidR="00E71ED3">
        <w:rPr>
          <w:b/>
        </w:rPr>
        <w:t>1</w:t>
      </w:r>
      <w:r>
        <w:rPr>
          <w:b/>
        </w:rPr>
        <w:t xml:space="preserve">. Размеры земельных участков для размещения станций очистки воды </w:t>
      </w: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58"/>
        <w:gridCol w:w="4111"/>
      </w:tblGrid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Производительность станции, тыс.м</w:t>
            </w:r>
            <w:r w:rsidRPr="004A6838"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/сутки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 не более, га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0,8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св. 0,8 до 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 – 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– 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– 125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– 250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– 400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8833DB" w:rsidTr="00A22C87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– 800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</w:tr>
    </w:tbl>
    <w:p w:rsidR="008833DB" w:rsidRDefault="008833DB" w:rsidP="008833DB">
      <w:pPr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2</w:t>
      </w:r>
      <w:r>
        <w:rPr>
          <w:b/>
        </w:rPr>
        <w:t>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4253"/>
      </w:tblGrid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Производительность, </w:t>
            </w:r>
            <w:proofErr w:type="spellStart"/>
            <w:r>
              <w:rPr>
                <w:sz w:val="20"/>
                <w:szCs w:val="20"/>
              </w:rPr>
              <w:t>тыс.т</w:t>
            </w:r>
            <w:proofErr w:type="spellEnd"/>
            <w:r>
              <w:rPr>
                <w:sz w:val="20"/>
                <w:szCs w:val="20"/>
              </w:rPr>
              <w:t>/год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земельного участка, га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6,0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</w:t>
            </w:r>
          </w:p>
        </w:tc>
      </w:tr>
      <w:tr w:rsidR="008833DB" w:rsidTr="00A22C87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tabs>
                <w:tab w:val="left" w:pos="3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</w:t>
            </w:r>
          </w:p>
        </w:tc>
      </w:tr>
    </w:tbl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3</w:t>
      </w:r>
      <w:r>
        <w:rPr>
          <w:b/>
        </w:rPr>
        <w:t xml:space="preserve">. Размеры земельных участков для размещения газонаполнительных пунктов (ГНП) (не более) – </w:t>
      </w:r>
      <w:smartTag w:uri="urn:schemas-microsoft-com:office:smarttags" w:element="metricconverter">
        <w:smartTagPr>
          <w:attr w:name="ProductID" w:val="0,6 га"/>
        </w:smartTagPr>
        <w:r>
          <w:rPr>
            <w:b/>
          </w:rPr>
          <w:t>0,6 га</w:t>
        </w:r>
      </w:smartTag>
      <w:r>
        <w:rPr>
          <w:b/>
        </w:rPr>
        <w:t>.</w:t>
      </w:r>
    </w:p>
    <w:p w:rsidR="008833DB" w:rsidRDefault="008833DB" w:rsidP="008833DB">
      <w:pPr>
        <w:rPr>
          <w:b/>
        </w:rPr>
      </w:pPr>
    </w:p>
    <w:p w:rsidR="008833DB" w:rsidRPr="00995072" w:rsidRDefault="008833DB" w:rsidP="008833DB">
      <w:pPr>
        <w:jc w:val="both"/>
        <w:rPr>
          <w:b/>
          <w:bCs/>
          <w:szCs w:val="28"/>
        </w:rPr>
      </w:pPr>
      <w:r w:rsidRPr="00995072">
        <w:rPr>
          <w:b/>
          <w:bCs/>
          <w:szCs w:val="28"/>
        </w:rPr>
        <w:t>9.</w:t>
      </w:r>
      <w:r>
        <w:rPr>
          <w:b/>
          <w:bCs/>
          <w:szCs w:val="28"/>
        </w:rPr>
        <w:t>1</w:t>
      </w:r>
      <w:r w:rsidR="00E71ED3">
        <w:rPr>
          <w:b/>
          <w:bCs/>
          <w:szCs w:val="28"/>
        </w:rPr>
        <w:t>4</w:t>
      </w:r>
      <w:r w:rsidRPr="00995072">
        <w:rPr>
          <w:b/>
          <w:bCs/>
          <w:szCs w:val="28"/>
        </w:rPr>
        <w:t>. Отдельно</w:t>
      </w:r>
      <w:r w:rsidR="004A6838">
        <w:rPr>
          <w:b/>
          <w:bCs/>
          <w:szCs w:val="28"/>
        </w:rPr>
        <w:t xml:space="preserve"> </w:t>
      </w:r>
      <w:r w:rsidRPr="00995072">
        <w:rPr>
          <w:b/>
          <w:bCs/>
          <w:szCs w:val="28"/>
        </w:rPr>
        <w:t xml:space="preserve">стоящие ГРП в кварталах размещаются на расстоянии </w:t>
      </w:r>
      <w:r w:rsidRPr="00995072">
        <w:rPr>
          <w:b/>
          <w:szCs w:val="28"/>
        </w:rPr>
        <w:t>в свету</w:t>
      </w:r>
      <w:r w:rsidRPr="00995072">
        <w:rPr>
          <w:b/>
          <w:bCs/>
          <w:szCs w:val="28"/>
        </w:rPr>
        <w:t xml:space="preserve"> от зданий и сооружений не менее:</w:t>
      </w:r>
    </w:p>
    <w:p w:rsidR="008833DB" w:rsidRPr="004127D7" w:rsidRDefault="008833DB" w:rsidP="008833D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до 0,6 (6)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DA3635">
          <w:rPr>
            <w:b/>
            <w:szCs w:val="28"/>
          </w:rPr>
          <w:t>10 м</w:t>
        </w:r>
      </w:smartTag>
      <w:r w:rsidRPr="004127D7">
        <w:rPr>
          <w:szCs w:val="28"/>
        </w:rPr>
        <w:t>;</w:t>
      </w:r>
    </w:p>
    <w:p w:rsidR="008833DB" w:rsidRPr="004127D7" w:rsidRDefault="008833DB" w:rsidP="008833DB">
      <w:pPr>
        <w:numPr>
          <w:ilvl w:val="0"/>
          <w:numId w:val="29"/>
        </w:numPr>
        <w:tabs>
          <w:tab w:val="left" w:pos="851"/>
        </w:tabs>
        <w:suppressAutoHyphens w:val="0"/>
        <w:ind w:left="567" w:firstLine="0"/>
        <w:jc w:val="both"/>
        <w:rPr>
          <w:bCs/>
          <w:szCs w:val="28"/>
        </w:rPr>
      </w:pPr>
      <w:r w:rsidRPr="004127D7">
        <w:rPr>
          <w:bCs/>
          <w:szCs w:val="28"/>
        </w:rPr>
        <w:t xml:space="preserve">при </w:t>
      </w:r>
      <w:r w:rsidRPr="004127D7">
        <w:rPr>
          <w:szCs w:val="28"/>
        </w:rPr>
        <w:t>давлении газа на вводе ГРП св. 0,6 (6) до 1,2 (1,2) МПа (кгс/см</w:t>
      </w:r>
      <w:r w:rsidRPr="004127D7">
        <w:rPr>
          <w:szCs w:val="28"/>
          <w:vertAlign w:val="superscript"/>
        </w:rPr>
        <w:t>2</w:t>
      </w:r>
      <w:r w:rsidRPr="004127D7">
        <w:rPr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DA3635">
          <w:rPr>
            <w:b/>
            <w:szCs w:val="28"/>
          </w:rPr>
          <w:t>15 м</w:t>
        </w:r>
      </w:smartTag>
      <w:r w:rsidRPr="004127D7">
        <w:rPr>
          <w:szCs w:val="28"/>
        </w:rPr>
        <w:t>.</w:t>
      </w:r>
    </w:p>
    <w:p w:rsidR="008833DB" w:rsidRDefault="008833DB" w:rsidP="008833DB">
      <w:pPr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5</w:t>
      </w:r>
      <w:r>
        <w:rPr>
          <w:b/>
        </w:rPr>
        <w:t>. Рекомендуемые минимальные расстояния от наземных магистральных газопроводов, не содержащих сероводород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75"/>
        <w:gridCol w:w="810"/>
        <w:gridCol w:w="810"/>
        <w:gridCol w:w="810"/>
        <w:gridCol w:w="945"/>
        <w:gridCol w:w="945"/>
        <w:gridCol w:w="945"/>
        <w:gridCol w:w="915"/>
      </w:tblGrid>
      <w:tr w:rsidR="008833DB" w:rsidTr="00A22C8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8833DB" w:rsidTr="00A22C8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8833DB" w:rsidTr="00A22C87">
        <w:trPr>
          <w:trHeight w:val="163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A6838" w:rsidP="004A68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33DB">
              <w:rPr>
                <w:rFonts w:ascii="Times New Roman" w:hAnsi="Times New Roman" w:cs="Times New Roman"/>
              </w:rPr>
              <w:t xml:space="preserve">ельские населенные пункты; коллективные сады и дачные поселки; тепличные комбинаты; отдельные общественные здания с массовым скоплением людей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</w:tr>
      <w:tr w:rsidR="008833DB" w:rsidTr="00A22C87">
        <w:trPr>
          <w:cantSplit/>
          <w:trHeight w:hRule="exact" w:val="360"/>
        </w:trPr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Разрывы от трубопроводов 1-го и 2-го классов с диаметром труб в мм, м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8833DB" w:rsidTr="00A22C87">
        <w:trPr>
          <w:cantSplit/>
        </w:trPr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8833DB" w:rsidTr="00A22C87">
        <w:trPr>
          <w:trHeight w:val="88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833DB" w:rsidTr="00A22C87">
        <w:trPr>
          <w:trHeight w:val="96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8833DB" w:rsidRDefault="008833DB" w:rsidP="008833DB">
      <w:pPr>
        <w:tabs>
          <w:tab w:val="left" w:pos="3420"/>
        </w:tabs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6</w:t>
      </w:r>
      <w:r>
        <w:rPr>
          <w:b/>
        </w:rPr>
        <w:t>. Рекомендуемые минимальные разрывы от трубопроводов для сжиженных углеводородных газов</w:t>
      </w:r>
    </w:p>
    <w:tbl>
      <w:tblPr>
        <w:tblW w:w="9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15"/>
        <w:gridCol w:w="1755"/>
        <w:gridCol w:w="1755"/>
        <w:gridCol w:w="2040"/>
      </w:tblGrid>
      <w:tr w:rsidR="008833DB" w:rsidTr="00A22C87">
        <w:trPr>
          <w:cantSplit/>
          <w:trHeight w:hRule="exact" w:val="241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6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трубопроводов при диаметре труб в мм, м</w:t>
            </w:r>
          </w:p>
        </w:tc>
      </w:tr>
      <w:tr w:rsidR="008833DB" w:rsidTr="00A22C8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300 - 500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500 - 1000</w:t>
            </w:r>
          </w:p>
        </w:tc>
      </w:tr>
      <w:tr w:rsidR="008833DB" w:rsidTr="00A22C8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A6838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33DB">
              <w:rPr>
                <w:rFonts w:ascii="Times New Roman" w:hAnsi="Times New Roman" w:cs="Times New Roman"/>
              </w:rPr>
              <w:t>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</w:t>
            </w:r>
          </w:p>
        </w:tc>
      </w:tr>
      <w:tr w:rsidR="008833DB" w:rsidTr="00A22C87">
        <w:trPr>
          <w:trHeight w:val="43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8833DB" w:rsidRDefault="008833DB" w:rsidP="008833DB">
      <w:pPr>
        <w:rPr>
          <w:u w:val="single"/>
        </w:rPr>
      </w:pPr>
      <w:r>
        <w:rPr>
          <w:u w:val="single"/>
        </w:rPr>
        <w:lastRenderedPageBreak/>
        <w:t>Примечания:</w:t>
      </w:r>
    </w:p>
    <w:p w:rsidR="008833DB" w:rsidRDefault="008833DB" w:rsidP="008833DB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Минимальные расстояния при наземной прокладке увеличиваются в 2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и в 1,5 раза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8833DB" w:rsidRDefault="008833DB" w:rsidP="008833DB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>
          <w:rPr>
            <w:rFonts w:ascii="Times New Roman" w:hAnsi="Times New Roman" w:cs="Times New Roman"/>
            <w:sz w:val="24"/>
            <w:szCs w:val="24"/>
          </w:rPr>
          <w:t>1000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>
          <w:rPr>
            <w:rFonts w:ascii="Times New Roman" w:hAnsi="Times New Roman" w:cs="Times New Roman"/>
            <w:sz w:val="24"/>
            <w:szCs w:val="24"/>
          </w:rPr>
          <w:t>700 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8833DB" w:rsidRDefault="008833DB" w:rsidP="008833DB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>
          <w:rPr>
            <w:rFonts w:ascii="Times New Roman" w:hAnsi="Times New Roman" w:cs="Times New Roman"/>
            <w:sz w:val="24"/>
            <w:szCs w:val="24"/>
          </w:rPr>
          <w:t>2 км</w:t>
        </w:r>
      </w:smartTag>
      <w:r>
        <w:rPr>
          <w:rFonts w:ascii="Times New Roman" w:hAnsi="Times New Roman" w:cs="Times New Roman"/>
          <w:sz w:val="24"/>
          <w:szCs w:val="24"/>
        </w:rPr>
        <w:t>;</w:t>
      </w:r>
    </w:p>
    <w:p w:rsidR="008833DB" w:rsidRDefault="008833DB" w:rsidP="008833DB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прохождение газопровода через жилую застройку.</w:t>
      </w:r>
    </w:p>
    <w:p w:rsidR="008833DB" w:rsidRDefault="008833DB" w:rsidP="008833DB">
      <w:pPr>
        <w:tabs>
          <w:tab w:val="left" w:pos="3420"/>
        </w:tabs>
        <w:rPr>
          <w:b/>
        </w:rPr>
      </w:pPr>
    </w:p>
    <w:p w:rsidR="006A280A" w:rsidRDefault="006A280A" w:rsidP="008833DB">
      <w:pPr>
        <w:tabs>
          <w:tab w:val="left" w:pos="3420"/>
        </w:tabs>
        <w:rPr>
          <w:b/>
        </w:rPr>
      </w:pPr>
    </w:p>
    <w:p w:rsidR="006A280A" w:rsidRDefault="006A280A" w:rsidP="008833DB">
      <w:pPr>
        <w:tabs>
          <w:tab w:val="left" w:pos="3420"/>
        </w:tabs>
        <w:rPr>
          <w:b/>
        </w:rPr>
      </w:pPr>
    </w:p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7</w:t>
      </w:r>
      <w:r>
        <w:rPr>
          <w:b/>
        </w:rPr>
        <w:t xml:space="preserve">. Рекомендуемые минимальные разрывы от компрессорных станций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75"/>
        <w:gridCol w:w="810"/>
        <w:gridCol w:w="810"/>
        <w:gridCol w:w="810"/>
        <w:gridCol w:w="945"/>
        <w:gridCol w:w="945"/>
        <w:gridCol w:w="945"/>
        <w:gridCol w:w="864"/>
      </w:tblGrid>
      <w:tr w:rsidR="008833DB" w:rsidTr="00A22C87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застройки, водоемы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Разрывы от станций для трубопроводов 1-го и 2-го классов </w:t>
            </w:r>
          </w:p>
          <w:p w:rsidR="008833DB" w:rsidRDefault="008833DB" w:rsidP="00A22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диаметром труб в мм, м</w:t>
            </w:r>
          </w:p>
        </w:tc>
      </w:tr>
      <w:tr w:rsidR="008833DB" w:rsidTr="00A22C87">
        <w:trPr>
          <w:cantSplit/>
          <w:trHeight w:hRule="exact" w:val="24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4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класс</w:t>
            </w:r>
          </w:p>
        </w:tc>
      </w:tr>
      <w:tr w:rsidR="008833DB" w:rsidTr="00A22C87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/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300 -600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600 -800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800 -1000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1000 -1200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1200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300</w:t>
            </w:r>
          </w:p>
        </w:tc>
      </w:tr>
      <w:tr w:rsidR="008833DB" w:rsidTr="00A22C8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4A6838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833DB">
              <w:rPr>
                <w:rFonts w:ascii="Times New Roman" w:hAnsi="Times New Roman" w:cs="Times New Roman"/>
              </w:rPr>
              <w:t>ельские населенные пункты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</w:tr>
      <w:tr w:rsidR="008833DB" w:rsidTr="00A22C87">
        <w:trPr>
          <w:trHeight w:val="4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Водопроводные сооружения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</w:tr>
      <w:tr w:rsidR="008833DB" w:rsidTr="00A22C87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</w:tr>
    </w:tbl>
    <w:p w:rsidR="008833DB" w:rsidRDefault="008833DB" w:rsidP="008833DB">
      <w:r>
        <w:rPr>
          <w:u w:val="single"/>
        </w:rPr>
        <w:t xml:space="preserve">Примечание: </w:t>
      </w:r>
      <w:r>
        <w:t>Разрывы устанавливаются от здания компрессорного цеха.</w:t>
      </w:r>
    </w:p>
    <w:p w:rsidR="008833DB" w:rsidRDefault="008833DB" w:rsidP="008833DB"/>
    <w:p w:rsidR="008833DB" w:rsidRDefault="008833DB" w:rsidP="008833DB">
      <w:pPr>
        <w:tabs>
          <w:tab w:val="left" w:pos="3420"/>
        </w:tabs>
        <w:jc w:val="both"/>
        <w:rPr>
          <w:b/>
        </w:rPr>
      </w:pPr>
      <w:r>
        <w:rPr>
          <w:b/>
        </w:rPr>
        <w:t>9.1</w:t>
      </w:r>
      <w:r w:rsidR="00E71ED3">
        <w:rPr>
          <w:b/>
        </w:rPr>
        <w:t>8</w:t>
      </w:r>
      <w:r>
        <w:rPr>
          <w:b/>
        </w:rPr>
        <w:t xml:space="preserve">. Рекомендуемые минимальные разрывы от газопроводов низкого давления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8833DB" w:rsidTr="00A22C8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Элементы застройки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Расстояние от газопроводов, м</w:t>
            </w:r>
          </w:p>
        </w:tc>
      </w:tr>
      <w:tr w:rsidR="008833DB" w:rsidTr="00A22C8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Многоэтажные жилые и общественные здания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8833DB" w:rsidTr="00A22C87">
        <w:trPr>
          <w:trHeight w:val="24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Малоэтажные жилые здания, теплицы, склады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8833DB" w:rsidTr="00A22C87">
        <w:trPr>
          <w:trHeight w:val="48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3DB" w:rsidRDefault="008833DB" w:rsidP="00A22C8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Водопроводные насосные станции, водозаборные и очистные сооружения, арт</w:t>
            </w:r>
            <w:r w:rsidR="00551CD4">
              <w:rPr>
                <w:rFonts w:ascii="Times New Roman" w:hAnsi="Times New Roman" w:cs="Times New Roman"/>
              </w:rPr>
              <w:t xml:space="preserve">езианские </w:t>
            </w:r>
            <w:r>
              <w:rPr>
                <w:rFonts w:ascii="Times New Roman" w:hAnsi="Times New Roman" w:cs="Times New Roman"/>
              </w:rPr>
              <w:t>скважины*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3DB" w:rsidRDefault="008833DB" w:rsidP="00A22C8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8833DB" w:rsidRDefault="008833DB" w:rsidP="008833DB">
      <w:pPr>
        <w:jc w:val="both"/>
      </w:pPr>
      <w:r>
        <w:rPr>
          <w:u w:val="single"/>
        </w:rPr>
        <w:t xml:space="preserve">Примечание: </w:t>
      </w:r>
      <w:r>
        <w:rPr>
          <w:b/>
        </w:rPr>
        <w:t xml:space="preserve">* - </w:t>
      </w:r>
      <w:r>
        <w:t>При этом должны быть учтены требования организации 1, 2 и 3 поясов зон санитарной охраны источников водоснабжения.</w:t>
      </w: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0C1393" w:rsidRDefault="000C1393" w:rsidP="00C87940">
      <w:pPr>
        <w:jc w:val="center"/>
      </w:pPr>
    </w:p>
    <w:p w:rsidR="00C87940" w:rsidRDefault="00C87940" w:rsidP="00C879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2. М</w:t>
      </w:r>
      <w:r w:rsidRPr="00420F94">
        <w:rPr>
          <w:b/>
          <w:sz w:val="28"/>
          <w:szCs w:val="28"/>
        </w:rPr>
        <w:t>атериалы по обоснованию расчетных показателей</w:t>
      </w:r>
      <w:r>
        <w:rPr>
          <w:b/>
          <w:sz w:val="28"/>
          <w:szCs w:val="28"/>
        </w:rPr>
        <w:t xml:space="preserve">, </w:t>
      </w:r>
      <w:r w:rsidRPr="00420F94">
        <w:rPr>
          <w:b/>
          <w:sz w:val="28"/>
          <w:szCs w:val="28"/>
        </w:rPr>
        <w:t>содержащихся в основной части нормативов градостроительного проектирования</w:t>
      </w:r>
    </w:p>
    <w:p w:rsidR="00C87940" w:rsidRDefault="00C87940" w:rsidP="008833DB">
      <w:pPr>
        <w:jc w:val="both"/>
      </w:pPr>
    </w:p>
    <w:p w:rsidR="006577EC" w:rsidRPr="006577EC" w:rsidRDefault="006577EC" w:rsidP="00F24E15">
      <w:pPr>
        <w:pStyle w:val="0"/>
        <w:numPr>
          <w:ilvl w:val="0"/>
          <w:numId w:val="38"/>
        </w:numPr>
        <w:jc w:val="center"/>
        <w:rPr>
          <w:b/>
        </w:rPr>
      </w:pPr>
      <w:r w:rsidRPr="006577EC">
        <w:rPr>
          <w:b/>
        </w:rPr>
        <w:t xml:space="preserve">Общая организация и зонирование территории </w:t>
      </w:r>
      <w:r w:rsidR="00F753C0">
        <w:rPr>
          <w:b/>
        </w:rPr>
        <w:t>Грушевского</w:t>
      </w:r>
      <w:r w:rsidRPr="006577EC">
        <w:rPr>
          <w:b/>
        </w:rPr>
        <w:t xml:space="preserve"> сельского поселения.</w:t>
      </w:r>
    </w:p>
    <w:p w:rsidR="006577EC" w:rsidRPr="00275B22" w:rsidRDefault="00F753C0" w:rsidP="006577EC">
      <w:pPr>
        <w:pStyle w:val="0"/>
        <w:ind w:firstLine="708"/>
      </w:pPr>
      <w:proofErr w:type="spellStart"/>
      <w:r>
        <w:t>Грушевское</w:t>
      </w:r>
      <w:proofErr w:type="spellEnd"/>
      <w:r w:rsidR="006577EC" w:rsidRPr="00275B22">
        <w:t xml:space="preserve"> сельское поселение входит в состав муниципального образования Аксайский район Ростовской области, административный центр района - г. Аксай. Административный центр </w:t>
      </w:r>
      <w:r>
        <w:t>Грушевского</w:t>
      </w:r>
      <w:r w:rsidR="006577EC" w:rsidRPr="00275B22">
        <w:t xml:space="preserve"> сельского поселения — </w:t>
      </w:r>
      <w:r w:rsidR="00FD04C4">
        <w:t>станица</w:t>
      </w:r>
      <w:r w:rsidR="00B65E99" w:rsidRPr="00275B22">
        <w:t xml:space="preserve"> </w:t>
      </w:r>
      <w:r w:rsidR="00FD04C4">
        <w:t>Грушевская</w:t>
      </w:r>
      <w:r w:rsidR="006577EC" w:rsidRPr="00275B22">
        <w:t>.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proofErr w:type="spellStart"/>
      <w:r w:rsidRPr="00FD04C4">
        <w:rPr>
          <w:rFonts w:eastAsia="Arial"/>
        </w:rPr>
        <w:t>Грушевское</w:t>
      </w:r>
      <w:proofErr w:type="spellEnd"/>
      <w:r w:rsidRPr="00FD04C4">
        <w:rPr>
          <w:rFonts w:eastAsia="Arial"/>
        </w:rPr>
        <w:t xml:space="preserve"> сельское поселение находится в северной части Аксайского района Ростовской области. Общая площадь территории сельского поселения – 146,72 </w:t>
      </w:r>
      <w:proofErr w:type="spellStart"/>
      <w:r w:rsidRPr="00FD04C4">
        <w:rPr>
          <w:rFonts w:eastAsia="Arial"/>
        </w:rPr>
        <w:t>кв.км</w:t>
      </w:r>
      <w:proofErr w:type="spellEnd"/>
      <w:r w:rsidRPr="00FD04C4">
        <w:rPr>
          <w:rFonts w:eastAsia="Arial"/>
        </w:rPr>
        <w:t xml:space="preserve">. Плотность населения – 32,8 человек на </w:t>
      </w:r>
      <w:proofErr w:type="spellStart"/>
      <w:r w:rsidRPr="00FD04C4">
        <w:rPr>
          <w:rFonts w:eastAsia="Arial"/>
        </w:rPr>
        <w:t>кв.км</w:t>
      </w:r>
      <w:proofErr w:type="spellEnd"/>
      <w:r w:rsidRPr="00FD04C4">
        <w:rPr>
          <w:rFonts w:eastAsia="Arial"/>
        </w:rPr>
        <w:t>.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>Территория Грушевского сельского поселения граничит:</w:t>
      </w:r>
    </w:p>
    <w:p w:rsidR="00FD04C4" w:rsidRPr="00FD04C4" w:rsidRDefault="00FD04C4" w:rsidP="00FD04C4">
      <w:pPr>
        <w:pStyle w:val="01"/>
        <w:numPr>
          <w:ilvl w:val="0"/>
          <w:numId w:val="41"/>
        </w:numPr>
        <w:contextualSpacing/>
        <w:outlineLvl w:val="3"/>
        <w:rPr>
          <w:rFonts w:eastAsia="Arial"/>
        </w:rPr>
      </w:pPr>
      <w:r w:rsidRPr="00FD04C4">
        <w:rPr>
          <w:rFonts w:eastAsia="Arial"/>
        </w:rPr>
        <w:t>по северу – с Октябрьским (сельским) районом Ростовской области;</w:t>
      </w:r>
    </w:p>
    <w:p w:rsidR="00FD04C4" w:rsidRPr="00FD04C4" w:rsidRDefault="00FD04C4" w:rsidP="00FD04C4">
      <w:pPr>
        <w:pStyle w:val="01"/>
        <w:numPr>
          <w:ilvl w:val="0"/>
          <w:numId w:val="41"/>
        </w:numPr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по югу – с </w:t>
      </w:r>
      <w:proofErr w:type="spellStart"/>
      <w:r w:rsidRPr="00FD04C4">
        <w:rPr>
          <w:rFonts w:eastAsia="Arial"/>
        </w:rPr>
        <w:t>Рассветовским</w:t>
      </w:r>
      <w:proofErr w:type="spellEnd"/>
      <w:r w:rsidRPr="00FD04C4">
        <w:rPr>
          <w:rFonts w:eastAsia="Arial"/>
        </w:rPr>
        <w:t xml:space="preserve"> и </w:t>
      </w:r>
      <w:proofErr w:type="spellStart"/>
      <w:r w:rsidRPr="00FD04C4">
        <w:rPr>
          <w:rFonts w:eastAsia="Arial"/>
        </w:rPr>
        <w:t>Щепкинским</w:t>
      </w:r>
      <w:proofErr w:type="spellEnd"/>
      <w:r w:rsidRPr="00FD04C4">
        <w:rPr>
          <w:rFonts w:eastAsia="Arial"/>
        </w:rPr>
        <w:t xml:space="preserve"> сельскими поселениями Аксайского района;</w:t>
      </w:r>
    </w:p>
    <w:p w:rsidR="00FD04C4" w:rsidRPr="00FD04C4" w:rsidRDefault="00FD04C4" w:rsidP="00FD04C4">
      <w:pPr>
        <w:pStyle w:val="01"/>
        <w:numPr>
          <w:ilvl w:val="0"/>
          <w:numId w:val="41"/>
        </w:numPr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по западу – со </w:t>
      </w:r>
      <w:proofErr w:type="spellStart"/>
      <w:r w:rsidRPr="00FD04C4">
        <w:rPr>
          <w:rFonts w:eastAsia="Arial"/>
        </w:rPr>
        <w:t>Щепкинским</w:t>
      </w:r>
      <w:proofErr w:type="spellEnd"/>
      <w:r w:rsidRPr="00FD04C4">
        <w:rPr>
          <w:rFonts w:eastAsia="Arial"/>
        </w:rPr>
        <w:t xml:space="preserve"> сельским поселением Аксайского района и </w:t>
      </w:r>
      <w:proofErr w:type="spellStart"/>
      <w:r w:rsidRPr="00FD04C4">
        <w:rPr>
          <w:rFonts w:eastAsia="Arial"/>
        </w:rPr>
        <w:t>Радионово-Несветайским</w:t>
      </w:r>
      <w:proofErr w:type="spellEnd"/>
      <w:r w:rsidRPr="00FD04C4">
        <w:rPr>
          <w:rFonts w:eastAsia="Arial"/>
        </w:rPr>
        <w:t xml:space="preserve"> районом;</w:t>
      </w:r>
    </w:p>
    <w:p w:rsidR="00FD04C4" w:rsidRPr="00FD04C4" w:rsidRDefault="00FD04C4" w:rsidP="00FD04C4">
      <w:pPr>
        <w:pStyle w:val="01"/>
        <w:numPr>
          <w:ilvl w:val="0"/>
          <w:numId w:val="41"/>
        </w:numPr>
        <w:contextualSpacing/>
        <w:outlineLvl w:val="3"/>
        <w:rPr>
          <w:rFonts w:eastAsia="Arial"/>
        </w:rPr>
      </w:pPr>
      <w:r w:rsidRPr="00FD04C4">
        <w:rPr>
          <w:rFonts w:eastAsia="Arial"/>
        </w:rPr>
        <w:t>по востоку – с городским округом «г. Новочеркасск».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На территории Грушевского сельского поселения расположены 6 населенных пунктов с населением 4812 человек, из них: 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ст. Грушевская – 4008 чел., 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х. Камышеваха – 326 чел., 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х. Валовый – 131 чел., 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х. Весёлый – 294 чел., 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х. Горизонт – 31 чел., 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х. Обухов – 22 чел. 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>Территория сельского поселения включает в себя земли населённых пунктов, промышленности и транспорта, инженерной инфраструктуры, сельскохозяйственного назначения, лесного фонда, а также водного фонда.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>Земли сельскохозяйственного назначения представлены пашней, пастбищами, сенокосами, территориями садоводческих товариществ и сельскохозяйственных предприятий.</w:t>
      </w:r>
    </w:p>
    <w:p w:rsidR="00FD04C4" w:rsidRPr="00FD04C4" w:rsidRDefault="00FD04C4" w:rsidP="00FD04C4">
      <w:pPr>
        <w:pStyle w:val="01"/>
        <w:contextualSpacing/>
        <w:outlineLvl w:val="3"/>
        <w:rPr>
          <w:rFonts w:eastAsia="Arial"/>
        </w:rPr>
      </w:pPr>
      <w:r w:rsidRPr="00FD04C4">
        <w:rPr>
          <w:rFonts w:eastAsia="Arial"/>
        </w:rPr>
        <w:t xml:space="preserve">В восточной части территории сельского поселения проходит автомагистраль федерального значения М-4 «Дон» </w:t>
      </w:r>
      <w:r w:rsidRPr="00FD04C4">
        <w:rPr>
          <w:rFonts w:eastAsia="Arial"/>
          <w:lang w:val="en-US"/>
        </w:rPr>
        <w:t>II</w:t>
      </w:r>
      <w:r w:rsidRPr="00FD04C4">
        <w:rPr>
          <w:rFonts w:eastAsia="Arial"/>
        </w:rPr>
        <w:t xml:space="preserve"> технической категории.</w:t>
      </w:r>
    </w:p>
    <w:p w:rsidR="00FD04C4" w:rsidRDefault="00FD04C4" w:rsidP="00FD04C4">
      <w:pPr>
        <w:pStyle w:val="01"/>
        <w:contextualSpacing/>
        <w:outlineLvl w:val="3"/>
        <w:rPr>
          <w:rFonts w:eastAsia="Arial"/>
          <w:lang w:eastAsia="ar-SA"/>
        </w:rPr>
      </w:pPr>
      <w:r w:rsidRPr="00FD04C4">
        <w:rPr>
          <w:rFonts w:eastAsia="Arial"/>
          <w:lang w:eastAsia="ar-SA"/>
        </w:rPr>
        <w:t xml:space="preserve">Расстояние от границы Грушевского сельского поселения до районного центра – </w:t>
      </w:r>
      <w:smartTag w:uri="urn:schemas-microsoft-com:office:smarttags" w:element="metricconverter">
        <w:smartTagPr>
          <w:attr w:name="ProductID" w:val="20 км"/>
        </w:smartTagPr>
        <w:r w:rsidRPr="00FD04C4">
          <w:rPr>
            <w:rFonts w:eastAsia="Arial"/>
            <w:lang w:eastAsia="ar-SA"/>
          </w:rPr>
          <w:t>20 км</w:t>
        </w:r>
      </w:smartTag>
      <w:r w:rsidRPr="00FD04C4">
        <w:rPr>
          <w:rFonts w:eastAsia="Arial"/>
          <w:lang w:eastAsia="ar-SA"/>
        </w:rPr>
        <w:t xml:space="preserve">, до областного центра г. Ростова-на-Дону – </w:t>
      </w:r>
      <w:smartTag w:uri="urn:schemas-microsoft-com:office:smarttags" w:element="metricconverter">
        <w:smartTagPr>
          <w:attr w:name="ProductID" w:val="25 км"/>
        </w:smartTagPr>
        <w:r w:rsidRPr="00FD04C4">
          <w:rPr>
            <w:rFonts w:eastAsia="Arial"/>
            <w:lang w:eastAsia="ar-SA"/>
          </w:rPr>
          <w:t>25 км</w:t>
        </w:r>
      </w:smartTag>
      <w:r w:rsidRPr="00FD04C4">
        <w:rPr>
          <w:rFonts w:eastAsia="Arial"/>
          <w:lang w:eastAsia="ar-SA"/>
        </w:rPr>
        <w:t xml:space="preserve">. Связь осуществляется по асфальтированной автомагистрали </w:t>
      </w:r>
      <w:r w:rsidRPr="00FD04C4">
        <w:rPr>
          <w:rFonts w:eastAsia="Arial"/>
          <w:lang w:val="en-US" w:eastAsia="ar-SA"/>
        </w:rPr>
        <w:t>II</w:t>
      </w:r>
      <w:r w:rsidRPr="00FD04C4">
        <w:rPr>
          <w:rFonts w:eastAsia="Arial"/>
          <w:lang w:eastAsia="ar-SA"/>
        </w:rPr>
        <w:t xml:space="preserve"> технической категории М-4 «Дон». </w:t>
      </w:r>
    </w:p>
    <w:p w:rsidR="000E47BE" w:rsidRPr="00275B22" w:rsidRDefault="000E47BE" w:rsidP="00FD04C4">
      <w:pPr>
        <w:pStyle w:val="01"/>
        <w:contextualSpacing/>
        <w:outlineLvl w:val="3"/>
      </w:pPr>
      <w:r w:rsidRPr="00DD4BD2">
        <w:t xml:space="preserve">Ниже приведена информация о существующих социально значимых объектах повседневного обслуживания, </w:t>
      </w:r>
      <w:r w:rsidRPr="00DD4BD2">
        <w:rPr>
          <w:highlight w:val="green"/>
        </w:rPr>
        <w:t xml:space="preserve">предоставленная администрацией </w:t>
      </w:r>
      <w:r w:rsidR="00F753C0" w:rsidRPr="00DD4BD2">
        <w:rPr>
          <w:highlight w:val="green"/>
        </w:rPr>
        <w:t>Грушевского</w:t>
      </w:r>
      <w:r w:rsidRPr="00DD4BD2">
        <w:rPr>
          <w:highlight w:val="green"/>
        </w:rPr>
        <w:t xml:space="preserve"> сельского поселения по состоянию на 2015 год</w:t>
      </w:r>
      <w:r w:rsidR="00A30F66" w:rsidRPr="00DD4BD2">
        <w:t xml:space="preserve">. В </w:t>
      </w:r>
      <w:r w:rsidR="007354CF" w:rsidRPr="00DD4BD2">
        <w:t>четвертой</w:t>
      </w:r>
      <w:r w:rsidR="00A30F66" w:rsidRPr="00DD4BD2">
        <w:t xml:space="preserve"> </w:t>
      </w:r>
      <w:r w:rsidR="00A30F66" w:rsidRPr="00DD4BD2">
        <w:lastRenderedPageBreak/>
        <w:t>графе таблицы представлены расчетные показатели потребности в данных объектах.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4"/>
        <w:gridCol w:w="2934"/>
        <w:gridCol w:w="1775"/>
        <w:gridCol w:w="1886"/>
      </w:tblGrid>
      <w:tr w:rsidR="00A30F66" w:rsidRPr="006A280A" w:rsidTr="00FB2F15">
        <w:trPr>
          <w:cantSplit/>
          <w:trHeight w:val="751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6A280A" w:rsidRDefault="00A30F66" w:rsidP="00906E82">
            <w:pPr>
              <w:pStyle w:val="ConsPlusCell"/>
              <w:widowControl/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Предприятия и учреждения повседневного обслуживания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 и учреждений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 по существующим объектам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Показатель обеспеченности нормативный</w:t>
            </w:r>
            <w:r w:rsidR="00B84A73" w:rsidRPr="006A280A">
              <w:rPr>
                <w:rFonts w:ascii="Times New Roman" w:hAnsi="Times New Roman" w:cs="Times New Roman"/>
                <w:sz w:val="24"/>
                <w:szCs w:val="24"/>
              </w:rPr>
              <w:t xml:space="preserve"> на два населенных пункта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6A280A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6A280A" w:rsidRDefault="00DE2BD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8110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0BF" w:rsidRPr="001F3CE3" w:rsidRDefault="008110BF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66" w:rsidRPr="001F3CE3" w:rsidRDefault="001F3CE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8110BF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0E47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школы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8110BF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EF5D47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47" w:rsidRPr="00B84A73" w:rsidRDefault="00EF5D47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Поликлиники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47" w:rsidRPr="00B84A7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47" w:rsidRPr="00B84A73" w:rsidRDefault="00B84A7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5D47" w:rsidRPr="001F3CE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и структура </w:t>
            </w:r>
            <w:proofErr w:type="gramStart"/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устанавливается</w:t>
            </w:r>
            <w:proofErr w:type="gramEnd"/>
            <w:r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здравоохранения и определяется заданием на проектирование</w:t>
            </w:r>
          </w:p>
        </w:tc>
      </w:tr>
      <w:tr w:rsidR="00EF5D47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47" w:rsidRPr="00B84A73" w:rsidRDefault="00A9526D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ФАП (амбулатория)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47" w:rsidRPr="00B84A7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5D47" w:rsidRPr="00B84A7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5D47" w:rsidRPr="001F3CE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A952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магазины товаров первой необходимости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EF5D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торговой площади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1F3C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  <w:r w:rsidR="00A9526D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EF5D47" w:rsidRPr="001F3CE3">
              <w:rPr>
                <w:rFonts w:ascii="Times New Roman" w:hAnsi="Times New Roman" w:cs="Times New Roman"/>
                <w:sz w:val="24"/>
                <w:szCs w:val="24"/>
              </w:rPr>
              <w:t>торговой площади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Аптечный пункт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EF5D47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банка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1F3CE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операц.мест</w:t>
            </w:r>
            <w:proofErr w:type="spellEnd"/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связи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1F3CE3" w:rsidRDefault="00A9526D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CE3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</w:tr>
      <w:tr w:rsidR="00A30F66" w:rsidRPr="00C90BD0" w:rsidTr="001448B3">
        <w:trPr>
          <w:cantSplit/>
          <w:trHeight w:val="1212"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Предприятия бытового обслуживания (мастерские, ателье, парикмахерские и т.п.)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144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EF5D47" w:rsidRPr="00B84A73">
              <w:rPr>
                <w:rFonts w:ascii="Times New Roman" w:hAnsi="Times New Roman" w:cs="Times New Roman"/>
                <w:sz w:val="24"/>
                <w:szCs w:val="24"/>
              </w:rPr>
              <w:t>оч</w:t>
            </w:r>
            <w:proofErr w:type="spellEnd"/>
            <w:r w:rsidR="00EF5D47" w:rsidRPr="00B84A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6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EF5D47" w:rsidRPr="00B84A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8B3" w:rsidRPr="00FF3929" w:rsidRDefault="001448B3" w:rsidP="00144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1448B3" w:rsidRPr="00FF3929" w:rsidRDefault="001448B3" w:rsidP="001448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A30F66" w:rsidRPr="00FF3929" w:rsidRDefault="00EF5D47" w:rsidP="00137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79C2" w:rsidRPr="001379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рабоч.мест</w:t>
            </w:r>
            <w:proofErr w:type="spellEnd"/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F238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Приемный пункт прачечной</w:t>
            </w:r>
            <w:r w:rsidR="00F238F3" w:rsidRPr="00B8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химчистки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8F3" w:rsidRPr="001379C2" w:rsidRDefault="00F238F3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1 объект на </w:t>
            </w:r>
          </w:p>
          <w:p w:rsidR="00A30F66" w:rsidRPr="00FF3929" w:rsidRDefault="001379C2" w:rsidP="001379C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238F3"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 кг в смену/ </w:t>
            </w:r>
            <w:r w:rsidR="009E405D" w:rsidRPr="001379C2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38F3"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 кг в смену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F238F3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  <w:r w:rsidR="00A30F66"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FF3929" w:rsidRDefault="001379C2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238F3"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  <w:r w:rsidR="00A628DB">
              <w:rPr>
                <w:rFonts w:ascii="Times New Roman" w:hAnsi="Times New Roman" w:cs="Times New Roman"/>
                <w:sz w:val="24"/>
                <w:szCs w:val="24"/>
              </w:rPr>
              <w:t>(дом культуры)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FB2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FF3929" w:rsidRDefault="001379C2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379C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FB2F15" w:rsidRPr="001379C2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906E8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F238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DD4BD2" w:rsidRDefault="00DD4BD2" w:rsidP="007354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BD2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="007354CF" w:rsidRPr="00DD4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D4BD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  <w:r w:rsidR="007354CF" w:rsidRPr="00DD4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54CF" w:rsidRPr="00DD4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тыс.ед.хранения</w:t>
            </w:r>
            <w:proofErr w:type="spellEnd"/>
          </w:p>
          <w:p w:rsidR="007354CF" w:rsidRPr="00FF3929" w:rsidRDefault="00DD4BD2" w:rsidP="00DD4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4B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54CF" w:rsidRPr="00DD4B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8DB" w:rsidRPr="00DD4B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4B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54CF" w:rsidRPr="00DD4BD2">
              <w:rPr>
                <w:rFonts w:ascii="Times New Roman" w:hAnsi="Times New Roman" w:cs="Times New Roman"/>
                <w:sz w:val="24"/>
                <w:szCs w:val="24"/>
              </w:rPr>
              <w:t xml:space="preserve"> читательских места</w:t>
            </w:r>
          </w:p>
        </w:tc>
      </w:tr>
      <w:tr w:rsidR="00A30F66" w:rsidRPr="00C90BD0" w:rsidTr="00FB2F15">
        <w:trPr>
          <w:cantSplit/>
        </w:trPr>
        <w:tc>
          <w:tcPr>
            <w:tcW w:w="14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FB2F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Закрытые</w:t>
            </w:r>
            <w:r w:rsidR="00FB2F15" w:rsidRPr="00B84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спортивные сооружения </w:t>
            </w:r>
          </w:p>
        </w:tc>
        <w:tc>
          <w:tcPr>
            <w:tcW w:w="1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B84A73" w:rsidRDefault="00A30F66" w:rsidP="00FB2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F66" w:rsidRPr="00B84A73" w:rsidRDefault="00A30F66" w:rsidP="00906E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84A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84A7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66" w:rsidRPr="00FF3929" w:rsidRDefault="00A628DB" w:rsidP="00DD4B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DD4B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4BD2" w:rsidRPr="00DD4BD2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D4BD2" w:rsidRPr="00DD4BD2">
              <w:rPr>
                <w:rFonts w:ascii="Times New Roman" w:hAnsi="Times New Roman" w:cs="Times New Roman"/>
                <w:sz w:val="24"/>
                <w:szCs w:val="24"/>
              </w:rPr>
              <w:t>9360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B2F15" w:rsidRPr="00DD4BD2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</w:t>
            </w:r>
          </w:p>
        </w:tc>
      </w:tr>
    </w:tbl>
    <w:p w:rsidR="00D57B9A" w:rsidRPr="00C90BD0" w:rsidRDefault="00D57B9A" w:rsidP="004C2E6D">
      <w:pPr>
        <w:pStyle w:val="0"/>
        <w:ind w:firstLine="708"/>
        <w:rPr>
          <w:highlight w:val="yellow"/>
        </w:rPr>
      </w:pPr>
    </w:p>
    <w:p w:rsidR="004C2E6D" w:rsidRPr="004C2E6D" w:rsidRDefault="004C2E6D" w:rsidP="00F24E15">
      <w:pPr>
        <w:pStyle w:val="0"/>
        <w:numPr>
          <w:ilvl w:val="0"/>
          <w:numId w:val="38"/>
        </w:numPr>
        <w:jc w:val="center"/>
        <w:rPr>
          <w:b/>
        </w:rPr>
      </w:pPr>
      <w:r w:rsidRPr="004C2E6D">
        <w:rPr>
          <w:b/>
        </w:rPr>
        <w:t>Термины и определения.</w:t>
      </w:r>
    </w:p>
    <w:p w:rsidR="004C2E6D" w:rsidRPr="004C2E6D" w:rsidRDefault="004C2E6D" w:rsidP="004C2E6D">
      <w:pPr>
        <w:pStyle w:val="0"/>
        <w:ind w:firstLine="708"/>
        <w:rPr>
          <w:bCs/>
        </w:rPr>
      </w:pPr>
      <w:r w:rsidRPr="004C2E6D">
        <w:t xml:space="preserve">Основные термины и определения, используемые в настоящих нормативах, </w:t>
      </w:r>
      <w:r w:rsidRPr="004C2E6D">
        <w:rPr>
          <w:bCs/>
        </w:rPr>
        <w:t>соответствуют терминам и определениям, используемым:</w:t>
      </w:r>
    </w:p>
    <w:p w:rsidR="004C2E6D" w:rsidRPr="004C2E6D" w:rsidRDefault="004C2E6D" w:rsidP="004C2E6D">
      <w:pPr>
        <w:ind w:left="227" w:firstLine="482"/>
        <w:rPr>
          <w:bCs/>
          <w:sz w:val="28"/>
          <w:szCs w:val="28"/>
        </w:rPr>
      </w:pPr>
      <w:r w:rsidRPr="004C2E6D">
        <w:rPr>
          <w:bCs/>
          <w:sz w:val="28"/>
          <w:szCs w:val="28"/>
        </w:rPr>
        <w:t>- в федеральных законах;</w:t>
      </w:r>
    </w:p>
    <w:p w:rsidR="004C2E6D" w:rsidRPr="004C2E6D" w:rsidRDefault="004C2E6D" w:rsidP="004C2E6D">
      <w:pPr>
        <w:ind w:left="227" w:firstLine="482"/>
        <w:rPr>
          <w:bCs/>
          <w:sz w:val="28"/>
          <w:szCs w:val="28"/>
        </w:rPr>
      </w:pPr>
      <w:r w:rsidRPr="004C2E6D">
        <w:rPr>
          <w:bCs/>
          <w:sz w:val="28"/>
          <w:szCs w:val="28"/>
        </w:rPr>
        <w:t>- в законах Ростовской области;</w:t>
      </w:r>
    </w:p>
    <w:p w:rsidR="004C2E6D" w:rsidRPr="004C2E6D" w:rsidRDefault="004C2E6D" w:rsidP="004C2E6D">
      <w:pPr>
        <w:ind w:left="227" w:firstLine="482"/>
        <w:rPr>
          <w:bCs/>
          <w:sz w:val="28"/>
          <w:szCs w:val="28"/>
        </w:rPr>
      </w:pPr>
      <w:r w:rsidRPr="004C2E6D">
        <w:rPr>
          <w:bCs/>
          <w:sz w:val="28"/>
          <w:szCs w:val="28"/>
        </w:rPr>
        <w:t>- в национальных стандартах и сводах правил;</w:t>
      </w:r>
    </w:p>
    <w:p w:rsidR="009446EC" w:rsidRDefault="004C2E6D" w:rsidP="009446EC">
      <w:pPr>
        <w:ind w:firstLine="708"/>
        <w:rPr>
          <w:bCs/>
          <w:sz w:val="28"/>
          <w:szCs w:val="28"/>
        </w:rPr>
      </w:pPr>
      <w:r w:rsidRPr="004C2E6D">
        <w:rPr>
          <w:bCs/>
          <w:sz w:val="28"/>
          <w:szCs w:val="28"/>
        </w:rPr>
        <w:t>- в региональных нормативах градостроительного проектирования Ростовской области.</w:t>
      </w:r>
    </w:p>
    <w:p w:rsidR="009446EC" w:rsidRDefault="009446EC" w:rsidP="009446EC">
      <w:pPr>
        <w:ind w:firstLine="708"/>
        <w:rPr>
          <w:bCs/>
          <w:sz w:val="28"/>
          <w:szCs w:val="28"/>
        </w:rPr>
      </w:pPr>
    </w:p>
    <w:p w:rsidR="009446EC" w:rsidRPr="00F24E15" w:rsidRDefault="009446EC" w:rsidP="00F24E15">
      <w:pPr>
        <w:pStyle w:val="af1"/>
        <w:numPr>
          <w:ilvl w:val="0"/>
          <w:numId w:val="38"/>
        </w:numPr>
        <w:jc w:val="center"/>
        <w:rPr>
          <w:b/>
          <w:sz w:val="28"/>
          <w:szCs w:val="28"/>
        </w:rPr>
      </w:pPr>
      <w:bookmarkStart w:id="12" w:name="_Toc442276012"/>
      <w:r w:rsidRPr="00F24E15">
        <w:rPr>
          <w:b/>
          <w:sz w:val="28"/>
          <w:szCs w:val="28"/>
        </w:rPr>
        <w:t>Перечень законодательных и нормативных документов, которые использовались при подготовке местных нормативов и которыми необходимо руководствоваться при осуществлении градостроительной деятельности.</w:t>
      </w:r>
    </w:p>
    <w:p w:rsidR="004C2E6D" w:rsidRPr="009446EC" w:rsidRDefault="004C2E6D" w:rsidP="009446EC">
      <w:pPr>
        <w:ind w:firstLine="708"/>
      </w:pPr>
      <w:r w:rsidRPr="006577EC">
        <w:rPr>
          <w:b/>
          <w:sz w:val="28"/>
          <w:szCs w:val="28"/>
        </w:rPr>
        <w:t>Федеральные законы</w:t>
      </w:r>
      <w:bookmarkEnd w:id="12"/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кодекс Российской Федерации.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кодекс Российской Федерации.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Водный кодекс Российской Федерации. </w:t>
      </w:r>
    </w:p>
    <w:p w:rsidR="009446EC" w:rsidRDefault="009446EC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Воздушный кодекс Российской Федерации.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Лесной кодекс Российской Федерации.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внутреннего водного транспорта Российской Федерации.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 Российской Федерации от 21.02.1992 г. № 2395-1 "О недрах".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21.12.1994 № 68-ФЗ "О защите населения и территорий от чрезвычайных ситуаций природного и техногенного характера".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14.03.1995 № 33-ФЗ "Об особо охраняемых природных территориях".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02.08.1995 № 122-ФЗ "О социальном обслуживании граждан пожилого возраста и инвалидов".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17.11.1995 № 169-ФЗ "Об архитектурной деятельности в Российской Федерации".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23.11.1995 № 174-ФЗ "Об экологической экспертизе".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24.11.1995 № 181-ФЗ "О социальной защите инвалидов в Российской Федерации".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Федеральный закон от 10.12.1995 № 196-ФЗ "О безопасности дорожного движения".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09.01.1996 № 3-ФЗ "О радиационной безопасности населения".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12.01.1996 № 8-ФЗ "О погребении и похоронном деле".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 № 116-ФЗ "О промышленной безопасности опасных производственных объектов".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24.06.1998 № 89-ФЗ "Об отходах производства и потребления".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12.02.1998 № 28-ФЗ "О гражданской обороне".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30.03.1999 № 52-ФЗ "О санитарно-эпидемиологическом благополучии населения".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04.05.1999 № 96-ФЗ "Об охране атмосферного воздуха".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10.01.2002 № 7-ФЗ "Об охране окружающей среды".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25.06.2002 № 73-ФЗ "Об объектах культурного наследия (памятниках истории и культуры) народов Российской Федерации".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27.12.2002 № 184-ФЗ "О техническом регулировании".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21.12.2004 № 172-ФЗ "О переводе земель или земельных участков из одной категории в другую".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22.07.2008 № 123-ФЗ "Технический регламент о требованиях пожарной безопасности".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30.12.2009 № 384-ФЗ "Технический регламент о безопасности зданий и сооружений".</w:t>
      </w:r>
    </w:p>
    <w:p w:rsidR="009446EC" w:rsidRDefault="004C2E6D" w:rsidP="00944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28.12.2013 № 442-ФЗ "Об основах социального обслуживания граждан в Российской Федерации".</w:t>
      </w:r>
      <w:bookmarkStart w:id="13" w:name="_Toc442276013"/>
    </w:p>
    <w:p w:rsidR="009446EC" w:rsidRDefault="009446EC" w:rsidP="009446EC">
      <w:pPr>
        <w:jc w:val="both"/>
        <w:rPr>
          <w:sz w:val="28"/>
          <w:szCs w:val="28"/>
        </w:rPr>
      </w:pPr>
    </w:p>
    <w:p w:rsidR="004C2E6D" w:rsidRPr="009446EC" w:rsidRDefault="004C2E6D" w:rsidP="009446EC">
      <w:pPr>
        <w:ind w:firstLine="708"/>
        <w:jc w:val="both"/>
        <w:rPr>
          <w:b/>
          <w:sz w:val="28"/>
          <w:szCs w:val="28"/>
        </w:rPr>
      </w:pPr>
      <w:r w:rsidRPr="009446EC">
        <w:rPr>
          <w:b/>
          <w:sz w:val="28"/>
          <w:szCs w:val="28"/>
        </w:rPr>
        <w:t>Федеральные нормативно-правовые акты</w:t>
      </w:r>
      <w:bookmarkEnd w:id="13"/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Указ Президента Российской Федерации от 02.10.1992 № 1156 "О мерах по формированию доступной для инвалидов среды жизнедеятельности".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07.12.1996 № 1449 "О мерах по обеспечению беспрепятственного доступа инвалидов к</w:t>
      </w:r>
      <w:r w:rsidR="009446EC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информации и объектам социальной инфраструктуры".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Российской Федерации от 30.12.2003 № 794 "О единой государственной системе предупреждения и ликвидации чрезвычайных ситуаций".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14.12.2009 № 1007 "Об утверждении Положения об о</w:t>
      </w:r>
      <w:r w:rsidR="009446EC">
        <w:rPr>
          <w:sz w:val="28"/>
          <w:szCs w:val="28"/>
        </w:rPr>
        <w:t>пределении функциональных зон в л</w:t>
      </w:r>
      <w:r>
        <w:rPr>
          <w:sz w:val="28"/>
          <w:szCs w:val="28"/>
        </w:rPr>
        <w:t>есопарковых зонах, площади и границ лесопарковых зон, зеленых зон".</w:t>
      </w:r>
    </w:p>
    <w:p w:rsidR="009446EC" w:rsidRDefault="004C2E6D" w:rsidP="00944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Правительства Российской Федерации от 21.06.2010 №1047-Р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  <w:bookmarkStart w:id="14" w:name="_Toc442276014"/>
    </w:p>
    <w:p w:rsidR="009446EC" w:rsidRDefault="009446EC" w:rsidP="009446EC">
      <w:pPr>
        <w:ind w:firstLine="851"/>
        <w:jc w:val="both"/>
        <w:rPr>
          <w:sz w:val="28"/>
          <w:szCs w:val="28"/>
        </w:rPr>
      </w:pPr>
    </w:p>
    <w:p w:rsidR="004C2E6D" w:rsidRPr="009446EC" w:rsidRDefault="004C2E6D" w:rsidP="009446EC">
      <w:pPr>
        <w:ind w:firstLine="708"/>
        <w:rPr>
          <w:b/>
          <w:sz w:val="28"/>
          <w:szCs w:val="28"/>
        </w:rPr>
      </w:pPr>
      <w:r w:rsidRPr="009446EC">
        <w:rPr>
          <w:b/>
          <w:sz w:val="28"/>
          <w:szCs w:val="28"/>
        </w:rPr>
        <w:t>Технические нормы и правила</w:t>
      </w:r>
      <w:bookmarkEnd w:id="14"/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17.0.0.01-76* Система стандартов в области охраны природы и улучшения использования природных ресурсов. Основные положения.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17.1.3.06-82 Охрана природы. Гидросфера. Общие требования к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охране подземных вод.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17.1.3.13-86 Охрана природы. Гидросфера. Общие требования к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охране поверхностных вод от загрязнения.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17.1.5.02-80 Охрана природы. Гидросфера. Гигиенические требования к зонам рекреации водных объектов.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17.2.3.02-78 Охрана природы. Атмосфера. Правила установления допустимых выбросов вредных веществ промышленными предприятиями.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17.5.1.02-85 Охрана природы. Земли. Классификация нарушенных земель для рекультивации.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17.5.3.04-83* Охрана природы. Земли. Общие требования к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рекультивации земель.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17.5.3.05-84 Охрана природы. Рекультивация земель. Общие требования к землеванию.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23337-78* Шум. Методы измерения шума на селитебной территории и в помещениях жилых и общественных зданий.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22.0.03-95 Безопасность в чрезвычайных ситуациях. Природные чрезвычайные ситуации.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ГОСТ Р 22.0.05-94 Безопасность в чрезвычайных ситуациях. Техногенные чрезвычайные ситуации. Термины и определения.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22.0.07-95 Источники техногенных чрезвычайных ситуаций. Классификация и номенклатура поражающих факторов и их параметров.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ГОСТ Р 22.1.02-95 Безопасность в чрезвычайных ситуациях. Мониторинг и прогнозирование. Термины и определения.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50690-2000 Туристские услуги. Общие требования.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52108-2003 Ресурсосбережение. Обращение с отходами. Основные положения.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Р 52766-2007 Дороги автомобильные общего пользования. Элементы обустройства. Общие требования.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bookmarkStart w:id="15" w:name="Par7321"/>
      <w:bookmarkEnd w:id="15"/>
      <w:r>
        <w:rPr>
          <w:sz w:val="28"/>
          <w:szCs w:val="28"/>
        </w:rPr>
        <w:t xml:space="preserve">СП 18.13330.2011. Свод правил. Генеральные планы промышленных предприятий. Актуализированная редакция СНиП II-89-80*.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19.13330.2011. Свод правил. Генеральные планы сельскохозяйственных предприятий. Актуализированная редакция СНиП II-97-76*.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III-10-75 Благоустройство территорий.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21.13330.2012. Свод правил. Здания и сооружения на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подрабатываемых территориях и </w:t>
      </w:r>
      <w:proofErr w:type="spellStart"/>
      <w:r>
        <w:rPr>
          <w:sz w:val="28"/>
          <w:szCs w:val="28"/>
        </w:rPr>
        <w:t>просадочных</w:t>
      </w:r>
      <w:proofErr w:type="spellEnd"/>
      <w:r>
        <w:rPr>
          <w:sz w:val="28"/>
          <w:szCs w:val="28"/>
        </w:rPr>
        <w:t xml:space="preserve"> грунтах. Актуализированная редакция СНиП 2.01.09-91.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СНиП 2.01.28-85 Полигоны по обезвреживанию и захоронению токсичных промышленных отходов. Основные положения по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проектированию.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30.13330.2012. Свод правил. Внутренний водопровод и канализация зданий. Актуализированная редакция СНиП 2.04.01-85*.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31.13330.2012. Свод правил. Водоснабжение. Наружные сети и сооружения. Актуализированная редакция СНиП 2.04.02-84*.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32.13330.2012. Свод правил. Канализация. Наружные сети и сооружения. Актуализированная редакция СНиП 2.04.03-85.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34.13330.2012. Свод правил. Автомобильные дороги. Актуализированная редакция СНиП 2.05.02-85*.</w:t>
      </w:r>
    </w:p>
    <w:p w:rsidR="00FC5C81" w:rsidRDefault="00FC5C81" w:rsidP="00FC5C81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 78.13330.2012. Свод правил. Автомобильные дороги. Актуализированная редакция СНиП 3.06.03-85.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 36.13330.2012. Свод правил. Магистральные трубопроводы. Актуализированная редакция СНиП 2.05.06-85*.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СНиП 2.06.15-85 Инженерная защита территории от затопления и подтопления. 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2.07.01-89*.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 44.13330.2011. Свод правил. Административные и бытовые здания. Актуализированная редакция СНиП 2.09.04-87.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СНиП 3.05.04-85* Наружные сети и сооружения водоснабжения и канализации. </w:t>
      </w:r>
    </w:p>
    <w:p w:rsidR="004C2E6D" w:rsidRDefault="004C2E6D" w:rsidP="004C2E6D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СНиП 3.05.06-85 Электротехнические устройства.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 47.13330.2012. Свод правил. Инженерные изыскания для</w:t>
      </w:r>
      <w:r w:rsidR="00FC5C81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строительства. Основные положения. Актуализированная редакция СНиП 11-02-96.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СНиП 11-04-2003 Инструкция о порядке разработки, согласования, экспертизы и утверждения градостроительной документации. </w:t>
      </w:r>
    </w:p>
    <w:p w:rsidR="004C2E6D" w:rsidRDefault="00FC5C81" w:rsidP="004C2E6D">
      <w:pPr>
        <w:ind w:firstLine="851"/>
        <w:jc w:val="both"/>
        <w:rPr>
          <w:sz w:val="28"/>
          <w:szCs w:val="28"/>
        </w:rPr>
      </w:pPr>
      <w:r w:rsidRPr="00FC5C81">
        <w:rPr>
          <w:sz w:val="28"/>
          <w:szCs w:val="28"/>
        </w:rPr>
        <w:t xml:space="preserve">СП 48.13330.2011 </w:t>
      </w:r>
      <w:r w:rsidR="004428C0">
        <w:rPr>
          <w:sz w:val="28"/>
          <w:szCs w:val="28"/>
        </w:rPr>
        <w:t>Свод правил.</w:t>
      </w:r>
      <w:r>
        <w:rPr>
          <w:sz w:val="28"/>
          <w:szCs w:val="28"/>
        </w:rPr>
        <w:t xml:space="preserve"> </w:t>
      </w:r>
      <w:r w:rsidR="004C2E6D">
        <w:rPr>
          <w:sz w:val="28"/>
          <w:szCs w:val="28"/>
        </w:rPr>
        <w:t>Организация строительства.</w:t>
      </w:r>
      <w:r w:rsidR="004428C0">
        <w:rPr>
          <w:sz w:val="28"/>
          <w:szCs w:val="28"/>
        </w:rPr>
        <w:t xml:space="preserve"> Актуализированная редакция</w:t>
      </w:r>
      <w:r w:rsidR="004C2E6D">
        <w:rPr>
          <w:sz w:val="28"/>
          <w:szCs w:val="28"/>
        </w:rPr>
        <w:t xml:space="preserve"> </w:t>
      </w:r>
      <w:r>
        <w:rPr>
          <w:sz w:val="28"/>
          <w:szCs w:val="28"/>
        </w:rPr>
        <w:t>СНиП 12-01-2004</w:t>
      </w:r>
      <w:r w:rsidR="004428C0">
        <w:rPr>
          <w:sz w:val="28"/>
          <w:szCs w:val="28"/>
        </w:rPr>
        <w:t>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СНиП 21-01-97* Пожарная безопасность зданий и сооружений.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113.13330.2012. Свод правил. Стоянки автомобилей. Актуализированная редакция СНиП 21-02-99*.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116.13330.2012. Свод правил. Инженерная защита территорий, зданий и сооружений от опасных геологических процессов. Основные положения. Актуализированная редакция СНиП 22-02-2003.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131.13330.2012. Свод правил. Строительная климатология. Актуализированная редакция СНиП 23-01-99*.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51.13330.2011. Свод правил. Защита от шума. Актуализированная редакция СНиП 23-03-2003.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52.13330.2011. Свод правил. Естественное и искусственное освещение. Актуализированная редакция СНиП 23-05-95*.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54.13330.2011. Свод правил. Здания жилые многоквартирные. Актуализированная редакция СНиП 31-01-2003.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55.13330.2011. Свод правил. Дома жилые одноквартирные. Актуализированная редакция СНиП 31-02-2001.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56.13330.2011. Свод правил. Производственные здания. Актуализированная редакция СНиП 31-03-2001.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СНиП 31-04-2001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Складские здания.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СНиП 31-05-2003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Общественные здания административного назначения.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59.13330.2012. Свод правил. Доступность зданий и сооружений для маломобильных групп населения. Актуализированная редакция СНиП 35-01-2001.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62.13330.2011. Свод правил. Газораспределительные системы. Актуализированная редакция СНиП 42-01-2002.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118.13330.2012. Свод правил. Общественные здания и сооружения. Актуализированная редакция СНиП 31-06-2009.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bookmarkStart w:id="16" w:name="Par7393"/>
      <w:bookmarkStart w:id="17" w:name="Par7404"/>
      <w:bookmarkEnd w:id="16"/>
      <w:bookmarkEnd w:id="17"/>
      <w:r>
        <w:rPr>
          <w:sz w:val="28"/>
          <w:szCs w:val="28"/>
        </w:rPr>
        <w:t>СП 8.13130.2009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Системы противопожарной защиты. Источники наружного противопожарного водоснабжения. Требования пожарной безопасности.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11.13130.2009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дислокации подразделений пожарной охраны. Порядок и методика определения.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 11-106-97*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30-102-99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Планировка и застройка территорий малоэтажного жилищного строительства.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31-102-99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Требования доступности общественных зданий и сооружений для инвалидов и других маломобильных посетителей.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35-101-2001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Проектирование зданий и сооружений с учетом доступности для маломобильных групп населения. Общие положения.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35-102-2001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Жилая среда с планировочными элементами, доступными инвалидам.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35-103-2001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Общественные здания и сооружения, доступные маломобильным посетителям.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35-106-2003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Расчет и размещение учреждений социального обслуживания пожилых людей.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bookmarkStart w:id="18" w:name="Par7428"/>
      <w:bookmarkEnd w:id="18"/>
      <w:r>
        <w:rPr>
          <w:sz w:val="28"/>
          <w:szCs w:val="28"/>
        </w:rPr>
        <w:t>СН 441-72*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Указания по проектированию ограждений площадок и участков предприятий, зданий и сооружений.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452-73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магистральных трубопроводов.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455-73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предприятий рыбного хозяйства.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456-73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магистральных водоводов и канализационных коллекторов.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461-74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линий связи.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467-74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автомобильных дорог.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СН 474-75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Нормы отвода земель для мелиоративных каналов.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bookmarkStart w:id="19" w:name="Par7441"/>
      <w:bookmarkEnd w:id="19"/>
      <w:r>
        <w:rPr>
          <w:sz w:val="28"/>
          <w:szCs w:val="28"/>
        </w:rPr>
        <w:t>ВСН 01-89</w:t>
      </w:r>
      <w:r w:rsidR="004428C0">
        <w:rPr>
          <w:sz w:val="28"/>
          <w:szCs w:val="28"/>
        </w:rPr>
        <w:t>.</w:t>
      </w:r>
      <w:r>
        <w:rPr>
          <w:sz w:val="28"/>
          <w:szCs w:val="28"/>
        </w:rPr>
        <w:t xml:space="preserve"> Предприятия по обслуживанию автомобилей.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ВСН 53-86(р)</w:t>
      </w:r>
      <w:r w:rsidR="00B8341F">
        <w:rPr>
          <w:sz w:val="28"/>
          <w:szCs w:val="28"/>
        </w:rPr>
        <w:t>.</w:t>
      </w:r>
      <w:r>
        <w:rPr>
          <w:sz w:val="28"/>
          <w:szCs w:val="28"/>
        </w:rPr>
        <w:t xml:space="preserve"> Правила оценки физического износа жилых зданий. </w:t>
      </w:r>
    </w:p>
    <w:p w:rsidR="00B8341F" w:rsidRDefault="004C2E6D" w:rsidP="00B8341F">
      <w:pPr>
        <w:ind w:firstLine="851"/>
        <w:jc w:val="both"/>
        <w:rPr>
          <w:sz w:val="28"/>
          <w:szCs w:val="28"/>
        </w:rPr>
      </w:pPr>
      <w:bookmarkStart w:id="20" w:name="Par7452"/>
      <w:bookmarkEnd w:id="20"/>
      <w:r>
        <w:rPr>
          <w:sz w:val="28"/>
          <w:szCs w:val="28"/>
        </w:rPr>
        <w:t>ОСТ 218.1.002-2003</w:t>
      </w:r>
      <w:r w:rsidR="00B8341F">
        <w:rPr>
          <w:sz w:val="28"/>
          <w:szCs w:val="28"/>
        </w:rPr>
        <w:t>.</w:t>
      </w:r>
      <w:r>
        <w:rPr>
          <w:sz w:val="28"/>
          <w:szCs w:val="28"/>
        </w:rPr>
        <w:t xml:space="preserve"> Автобусные остановки на автомобильных доро</w:t>
      </w:r>
      <w:bookmarkStart w:id="21" w:name="_Toc442276015"/>
      <w:r w:rsidR="00B8341F">
        <w:rPr>
          <w:sz w:val="28"/>
          <w:szCs w:val="28"/>
        </w:rPr>
        <w:t>гах. Общие технические условия.</w:t>
      </w:r>
    </w:p>
    <w:p w:rsidR="00B8341F" w:rsidRDefault="00B8341F" w:rsidP="00B8341F">
      <w:pPr>
        <w:ind w:firstLine="851"/>
        <w:jc w:val="both"/>
        <w:rPr>
          <w:sz w:val="28"/>
          <w:szCs w:val="28"/>
        </w:rPr>
      </w:pPr>
    </w:p>
    <w:p w:rsidR="004C2E6D" w:rsidRPr="00B8341F" w:rsidRDefault="004C2E6D" w:rsidP="00B8341F">
      <w:pPr>
        <w:ind w:firstLine="851"/>
        <w:jc w:val="both"/>
        <w:rPr>
          <w:b/>
          <w:sz w:val="28"/>
          <w:szCs w:val="28"/>
        </w:rPr>
      </w:pPr>
      <w:r w:rsidRPr="00B8341F">
        <w:rPr>
          <w:b/>
          <w:sz w:val="28"/>
          <w:szCs w:val="28"/>
        </w:rPr>
        <w:t>Санитарные и гигиенические нормы и правила</w:t>
      </w:r>
      <w:bookmarkEnd w:id="21"/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2.1.2.2645-10</w:t>
      </w:r>
      <w:r w:rsidR="00B8341F">
        <w:rPr>
          <w:sz w:val="28"/>
          <w:szCs w:val="28"/>
        </w:rPr>
        <w:t>.</w:t>
      </w:r>
      <w:r>
        <w:rPr>
          <w:sz w:val="28"/>
          <w:szCs w:val="28"/>
        </w:rPr>
        <w:t xml:space="preserve"> Санитарно-эпидемиологические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условиям проживани</w:t>
      </w:r>
      <w:r w:rsidR="00B8341F">
        <w:rPr>
          <w:sz w:val="28"/>
          <w:szCs w:val="28"/>
        </w:rPr>
        <w:t>я в жилых зданиях и помещениях.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2.1.4.1074-01</w:t>
      </w:r>
      <w:r w:rsidR="00B8341F">
        <w:rPr>
          <w:sz w:val="28"/>
          <w:szCs w:val="28"/>
        </w:rPr>
        <w:t>.</w:t>
      </w:r>
      <w:r>
        <w:rPr>
          <w:sz w:val="28"/>
          <w:szCs w:val="28"/>
        </w:rPr>
        <w:t xml:space="preserve"> Питьевая вода. Гигиенические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качеству воды централизованного питьевого во</w:t>
      </w:r>
      <w:r w:rsidR="00B8341F">
        <w:rPr>
          <w:sz w:val="28"/>
          <w:szCs w:val="28"/>
        </w:rPr>
        <w:t>доснабжения. Контроль качества.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2.1.4.1110-02</w:t>
      </w:r>
      <w:r w:rsidR="00B8341F">
        <w:rPr>
          <w:sz w:val="28"/>
          <w:szCs w:val="28"/>
        </w:rPr>
        <w:t>.</w:t>
      </w:r>
      <w:r>
        <w:rPr>
          <w:sz w:val="28"/>
          <w:szCs w:val="28"/>
        </w:rPr>
        <w:t xml:space="preserve"> Зоны санитарной охраны источников водоснабжения и вод</w:t>
      </w:r>
      <w:r w:rsidR="00B8341F">
        <w:rPr>
          <w:sz w:val="28"/>
          <w:szCs w:val="28"/>
        </w:rPr>
        <w:t>опроводов питьевого назначения.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2.1.5.980-00. 2.1.5. Водоотведение населенных мест, санитарная охрана водных объектов. Гигиенические требования к охране поверхностных вод. Санитарные правила и нормы.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2.1.6.1032-01. 2.1.6. Атмосферный воздух и воздух закрытых помещений, санитарная охрана воздуха. Гигиенические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обеспечению качества атмосферного воздуха населенных мест. Санитарно-эпидемиологические правила и нормативы.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2.1.7.1287-03 Санитарно-эпидемиологические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качеству почвы.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2.1.7.1322-03 Гигиенические требования к размещению и обезвреживанию отходов производства и потребления.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2.1.8/2.2.4.1383-03 Гигиенические требования к размещению и эксплуатации передающих радиотехнических объектов.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2.2.1/2.1.1.1076-01 Гигиенические требования к инсоляции и солнцезащите помещений жилых и общественных зданий и территорий. Утверждены Главным государственным санитарным врачом Российской Федерации 19 октября 2003 г.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2.2.1/2.1.1.1200-03 Санитарно-защитные зоны и санитарная классификация предприятий, сооружений и иных объектов.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2.2.1/2.1.1.1278-03 Гигиенические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естественному, искусственному и совмещенному освещению жилых и общественных зданий.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2.2.3.1384-03 Гигиенические требования к организации строительного производства и строительных работ.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СанПиН 42-128-4690-88 Санитарные правила содержания территорий населенных мест.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СанПиН 2.4.1.3049-13 Санитарно-эпидемиологические требования к</w:t>
      </w:r>
      <w:r w:rsidR="00B8341F">
        <w:rPr>
          <w:sz w:val="28"/>
          <w:szCs w:val="28"/>
        </w:rPr>
        <w:t xml:space="preserve"> </w:t>
      </w:r>
      <w:r>
        <w:rPr>
          <w:sz w:val="28"/>
          <w:szCs w:val="28"/>
        </w:rPr>
        <w:t>устройству, содержанию и организации режима работы дошкольных образовательных организаций.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bookmarkStart w:id="22" w:name="Par7498"/>
      <w:bookmarkEnd w:id="22"/>
      <w:r>
        <w:rPr>
          <w:sz w:val="28"/>
          <w:szCs w:val="28"/>
        </w:rPr>
        <w:t xml:space="preserve">СН 2.2.4/2.1.8.562-96 Шум на рабочих местах, в помещениях жилых, общественных зданий и на территории жилой застройки. 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 2.1.7.1038-01 Гигиенические требования к устройству и содержанию полигонов для твердых бытовых отходов. </w:t>
      </w:r>
    </w:p>
    <w:p w:rsidR="00F24E15" w:rsidRDefault="004C2E6D" w:rsidP="00F24E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 2.2.1.1312-03 Гигиенические требования к проектированию вновь строящихся и реконструируемых промышленных предприяти</w:t>
      </w:r>
      <w:bookmarkStart w:id="23" w:name="_Toc442276016"/>
      <w:r w:rsidR="00F24E15">
        <w:rPr>
          <w:sz w:val="28"/>
          <w:szCs w:val="28"/>
        </w:rPr>
        <w:t>й.</w:t>
      </w:r>
    </w:p>
    <w:p w:rsidR="00F24E15" w:rsidRDefault="00F24E15" w:rsidP="00F24E15">
      <w:pPr>
        <w:ind w:firstLine="851"/>
        <w:jc w:val="both"/>
        <w:rPr>
          <w:sz w:val="28"/>
          <w:szCs w:val="28"/>
        </w:rPr>
      </w:pPr>
    </w:p>
    <w:p w:rsidR="004C2E6D" w:rsidRPr="00F24E15" w:rsidRDefault="004C2E6D" w:rsidP="00F24E15">
      <w:pPr>
        <w:ind w:firstLine="851"/>
        <w:jc w:val="both"/>
        <w:rPr>
          <w:b/>
          <w:sz w:val="28"/>
          <w:szCs w:val="28"/>
        </w:rPr>
      </w:pPr>
      <w:r w:rsidRPr="00F24E15">
        <w:rPr>
          <w:b/>
          <w:sz w:val="28"/>
          <w:szCs w:val="28"/>
        </w:rPr>
        <w:t>Законы Ростовской области</w:t>
      </w:r>
      <w:bookmarkEnd w:id="23"/>
    </w:p>
    <w:p w:rsidR="004C2E6D" w:rsidRDefault="004C2E6D" w:rsidP="004C2E6D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Ростовской области от 25.10.2002 N 273-ЗС (ред. </w:t>
      </w:r>
      <w:r w:rsidR="005D79D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79D5">
        <w:rPr>
          <w:sz w:val="28"/>
          <w:szCs w:val="28"/>
        </w:rPr>
        <w:t xml:space="preserve"> </w:t>
      </w:r>
      <w:r>
        <w:rPr>
          <w:sz w:val="28"/>
          <w:szCs w:val="28"/>
        </w:rPr>
        <w:t>20.10.2015) "Об административных правонарушениях" (принят ЗС РО 08.10.2002).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закон Ростовской области от 14.01.2008 N 853-ЗС (ред. </w:t>
      </w:r>
      <w:r w:rsidR="005D79D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79D5">
        <w:rPr>
          <w:sz w:val="28"/>
          <w:szCs w:val="28"/>
        </w:rPr>
        <w:t xml:space="preserve"> </w:t>
      </w:r>
      <w:r>
        <w:rPr>
          <w:sz w:val="28"/>
          <w:szCs w:val="28"/>
        </w:rPr>
        <w:t>20.10.2015) "О градостроительной деятельности в Ростовской области" (принят ЗС РО 26.12.2007).</w:t>
      </w:r>
    </w:p>
    <w:p w:rsidR="004C2E6D" w:rsidRDefault="004C2E6D" w:rsidP="004C2E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Ростовской области от 02.03.2015 N 334-ЗС "Об объектах культурного наследия (памятниках истории и культуры) в</w:t>
      </w:r>
      <w:r w:rsidR="005D79D5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области" (принят ЗС РО 19.02.2015).</w:t>
      </w:r>
    </w:p>
    <w:p w:rsidR="00305354" w:rsidRDefault="004C2E6D" w:rsidP="003053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Областной закон Ростовской области от 22.07.2003 N 19-ЗС (ред. </w:t>
      </w:r>
      <w:r w:rsidR="005D79D5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5D79D5">
        <w:rPr>
          <w:sz w:val="28"/>
          <w:szCs w:val="28"/>
        </w:rPr>
        <w:t xml:space="preserve"> </w:t>
      </w:r>
      <w:r>
        <w:rPr>
          <w:sz w:val="28"/>
          <w:szCs w:val="28"/>
        </w:rPr>
        <w:t>29.07.2015) "О регулировании земельных отношений в Ростовской облас</w:t>
      </w:r>
      <w:bookmarkStart w:id="24" w:name="_Toc442276017"/>
      <w:r w:rsidR="00305354">
        <w:rPr>
          <w:sz w:val="28"/>
          <w:szCs w:val="28"/>
        </w:rPr>
        <w:t xml:space="preserve">ти" (принят ЗС РО 09.07.2003). </w:t>
      </w:r>
    </w:p>
    <w:p w:rsidR="00305354" w:rsidRDefault="00305354" w:rsidP="00305354">
      <w:pPr>
        <w:ind w:firstLine="851"/>
        <w:jc w:val="both"/>
        <w:rPr>
          <w:sz w:val="28"/>
          <w:szCs w:val="28"/>
        </w:rPr>
      </w:pPr>
    </w:p>
    <w:p w:rsidR="004C2E6D" w:rsidRPr="00FC4431" w:rsidRDefault="004C2E6D" w:rsidP="00305354">
      <w:pPr>
        <w:ind w:firstLine="851"/>
        <w:jc w:val="both"/>
        <w:rPr>
          <w:b/>
          <w:sz w:val="28"/>
          <w:szCs w:val="28"/>
        </w:rPr>
      </w:pPr>
      <w:r w:rsidRPr="00FC4431">
        <w:rPr>
          <w:b/>
          <w:sz w:val="28"/>
          <w:szCs w:val="28"/>
        </w:rPr>
        <w:t>Муниципальные нормативно-правовые акты</w:t>
      </w:r>
      <w:bookmarkEnd w:id="24"/>
    </w:p>
    <w:p w:rsidR="008D58C0" w:rsidRPr="008B1771" w:rsidRDefault="008D58C0" w:rsidP="008D58C0">
      <w:pPr>
        <w:ind w:firstLine="851"/>
        <w:jc w:val="both"/>
        <w:rPr>
          <w:sz w:val="28"/>
          <w:szCs w:val="28"/>
        </w:rPr>
      </w:pPr>
      <w:r w:rsidRPr="00FC4431">
        <w:rPr>
          <w:sz w:val="28"/>
          <w:szCs w:val="28"/>
        </w:rPr>
        <w:t xml:space="preserve">Постановление администрации </w:t>
      </w:r>
      <w:r w:rsidR="00F753C0">
        <w:rPr>
          <w:sz w:val="28"/>
          <w:szCs w:val="28"/>
        </w:rPr>
        <w:t>Грушевского</w:t>
      </w:r>
      <w:r w:rsidRPr="00FC4431">
        <w:rPr>
          <w:sz w:val="28"/>
          <w:szCs w:val="28"/>
        </w:rPr>
        <w:t xml:space="preserve"> сельского поселения от </w:t>
      </w:r>
      <w:r w:rsidR="00FC4431" w:rsidRPr="00FC4431">
        <w:rPr>
          <w:sz w:val="28"/>
          <w:szCs w:val="28"/>
        </w:rPr>
        <w:t>1</w:t>
      </w:r>
      <w:r w:rsidR="00FF3929">
        <w:rPr>
          <w:sz w:val="28"/>
          <w:szCs w:val="28"/>
        </w:rPr>
        <w:t>1</w:t>
      </w:r>
      <w:r w:rsidR="00FC4431" w:rsidRPr="00FC4431">
        <w:rPr>
          <w:sz w:val="28"/>
          <w:szCs w:val="28"/>
        </w:rPr>
        <w:t>.01.2016</w:t>
      </w:r>
      <w:r w:rsidRPr="00FC4431">
        <w:rPr>
          <w:sz w:val="28"/>
          <w:szCs w:val="28"/>
        </w:rPr>
        <w:t>г. №</w:t>
      </w:r>
      <w:r w:rsidR="00FC4431" w:rsidRPr="00FC4431">
        <w:rPr>
          <w:sz w:val="28"/>
          <w:szCs w:val="28"/>
        </w:rPr>
        <w:t>0</w:t>
      </w:r>
      <w:r w:rsidR="00FF3929">
        <w:rPr>
          <w:sz w:val="28"/>
          <w:szCs w:val="28"/>
        </w:rPr>
        <w:t>4</w:t>
      </w:r>
      <w:r w:rsidRPr="00FC4431">
        <w:rPr>
          <w:sz w:val="28"/>
          <w:szCs w:val="28"/>
        </w:rPr>
        <w:t xml:space="preserve"> «Об утверждении положения о порядке подготовки, утверждения и внесения изменений в местные нормативы градостроительного проектирования Муниципального образования «</w:t>
      </w:r>
      <w:proofErr w:type="spellStart"/>
      <w:r w:rsidR="00F753C0">
        <w:rPr>
          <w:sz w:val="28"/>
          <w:szCs w:val="28"/>
        </w:rPr>
        <w:t>Грушевское</w:t>
      </w:r>
      <w:proofErr w:type="spellEnd"/>
      <w:r w:rsidRPr="00FC4431">
        <w:rPr>
          <w:sz w:val="28"/>
          <w:szCs w:val="28"/>
        </w:rPr>
        <w:t xml:space="preserve"> сельское поселение».</w:t>
      </w:r>
    </w:p>
    <w:p w:rsidR="00106570" w:rsidRDefault="00106570" w:rsidP="008833DB">
      <w:pPr>
        <w:jc w:val="both"/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</w:p>
    <w:p w:rsidR="00BA746F" w:rsidRDefault="00BA746F" w:rsidP="00106570">
      <w:pPr>
        <w:rPr>
          <w:b/>
          <w:sz w:val="28"/>
          <w:szCs w:val="28"/>
        </w:rPr>
      </w:pPr>
      <w:bookmarkStart w:id="25" w:name="_GoBack"/>
      <w:bookmarkEnd w:id="25"/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6A280A" w:rsidRDefault="006A280A" w:rsidP="00106570">
      <w:pPr>
        <w:rPr>
          <w:b/>
          <w:sz w:val="28"/>
          <w:szCs w:val="28"/>
        </w:rPr>
      </w:pPr>
    </w:p>
    <w:p w:rsidR="00106570" w:rsidRDefault="00106570" w:rsidP="001065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Глава 3. П</w:t>
      </w:r>
      <w:r w:rsidRPr="00420F94">
        <w:rPr>
          <w:b/>
          <w:sz w:val="28"/>
          <w:szCs w:val="28"/>
        </w:rPr>
        <w:t>равила и область применения расчетных показателей</w:t>
      </w:r>
      <w:r>
        <w:rPr>
          <w:b/>
          <w:sz w:val="28"/>
          <w:szCs w:val="28"/>
        </w:rPr>
        <w:t xml:space="preserve">, </w:t>
      </w:r>
      <w:r w:rsidRPr="00420F94">
        <w:rPr>
          <w:b/>
          <w:sz w:val="28"/>
          <w:szCs w:val="28"/>
        </w:rPr>
        <w:t>содержащихся в основной части нормативов градостроительного проектирования</w:t>
      </w:r>
      <w:r>
        <w:rPr>
          <w:b/>
          <w:sz w:val="28"/>
          <w:szCs w:val="28"/>
        </w:rPr>
        <w:t>.</w:t>
      </w:r>
    </w:p>
    <w:p w:rsidR="00106570" w:rsidRDefault="00106570" w:rsidP="008833DB">
      <w:pPr>
        <w:jc w:val="both"/>
      </w:pPr>
    </w:p>
    <w:p w:rsidR="004C2E6D" w:rsidRDefault="00106570" w:rsidP="0010657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6570">
        <w:rPr>
          <w:rFonts w:ascii="Times New Roman" w:hAnsi="Times New Roman" w:cs="Times New Roman"/>
          <w:sz w:val="28"/>
          <w:szCs w:val="28"/>
        </w:rPr>
        <w:t xml:space="preserve"> целях обеспечения благоприятных условий жизнедеятельности человека на территории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57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06570">
        <w:rPr>
          <w:rFonts w:ascii="Times New Roman" w:hAnsi="Times New Roman" w:cs="Times New Roman"/>
          <w:sz w:val="28"/>
          <w:szCs w:val="28"/>
        </w:rPr>
        <w:t>естные нормативы устанавливают совокупность расчетных показателей минимально допустимого уровня обеспеченности объектами местного значения, относящимися к областям, указанным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70">
        <w:rPr>
          <w:rFonts w:ascii="Times New Roman" w:hAnsi="Times New Roman" w:cs="Times New Roman"/>
          <w:sz w:val="28"/>
          <w:szCs w:val="28"/>
        </w:rPr>
        <w:t xml:space="preserve">пункте 1 части 5 статьи 23 Градостроительного кодекса Российской Федерации, объектами благоустройства территории, иными объектами местного значения, и расчетных показателей максимально допустимого уровня территориальной доступности таких объектов для населения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57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570" w:rsidRPr="00106570" w:rsidRDefault="004C2E6D" w:rsidP="004C2E6D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разработаны в соответствии с действующим законодательством, регулирующим градостроительную деятельность.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применяются совместно с техническими регламентами, сводами правил (до введения в действие технических регламентов и сводов правил - СНиПами и отраслевыми нормативными документами), СанПиНами, действующими в сфере градостроительства.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нормативы обязательны для всех субъектов, осуществляющих градостроительную деятельность, на территории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организационно-правовой формы.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виновные в нарушении законодательства о градостроительной деятельности, несут ответственность в соответствии с законодательством Российской Федерации.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применяются при подготовке, согласовании, утверждении и внесении изменений в градостроительную документацию:</w:t>
      </w:r>
    </w:p>
    <w:p w:rsidR="00106570" w:rsidRDefault="00106570" w:rsidP="00106570">
      <w:pPr>
        <w:pStyle w:val="ConsPlusDocList2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Генерального плана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6570" w:rsidRDefault="00106570" w:rsidP="00106570">
      <w:pPr>
        <w:pStyle w:val="ConsPlusDocList2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06570" w:rsidRDefault="00106570" w:rsidP="00106570">
      <w:pPr>
        <w:pStyle w:val="ConsPlusDocList2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планировки и проекты межевания территорий </w:t>
      </w:r>
      <w:r w:rsidR="00F753C0">
        <w:rPr>
          <w:rFonts w:ascii="Times New Roman" w:hAnsi="Times New Roman" w:cs="Times New Roman"/>
          <w:sz w:val="28"/>
          <w:szCs w:val="28"/>
        </w:rPr>
        <w:t>Грушевского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 применяются при подготовке условий аукционов на право заключения договора о развитии застроенной территории.</w:t>
      </w:r>
    </w:p>
    <w:p w:rsidR="00106570" w:rsidRDefault="00106570" w:rsidP="00106570">
      <w:pPr>
        <w:pStyle w:val="ConsPlusDocList2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Местные нормативы применяются при проведении экспертизы,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подготовке градостроительных планов земельных участков, подготовке комплексных программ развития и рассмотрении проектной документации для строительства, реконструкции, капитального ремонта объектов капитального строительства, в том числе линейных объектов, и в иных случаях.</w:t>
      </w:r>
    </w:p>
    <w:p w:rsidR="00106570" w:rsidRDefault="00106570" w:rsidP="00FA3DF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вопросам, не рассматриваемым в настоящих местных нормативах, следует руководствоваться законами и нормативно-техническими документами, действующими на территории Российской Федерации. При отмене или изменении действующих нормативных документов, в том числе тех, на которые дается ссылка в настоящих нормах, следует руководствоваться нормами, вводимыми взамен отмененных.</w:t>
      </w:r>
    </w:p>
    <w:p w:rsidR="00106570" w:rsidRDefault="00106570" w:rsidP="00FA3DF4">
      <w:pPr>
        <w:spacing w:line="276" w:lineRule="auto"/>
        <w:jc w:val="both"/>
      </w:pPr>
    </w:p>
    <w:sectPr w:rsidR="0010657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F1" w:rsidRDefault="00747AF1" w:rsidP="00771B67">
      <w:r>
        <w:separator/>
      </w:r>
    </w:p>
  </w:endnote>
  <w:endnote w:type="continuationSeparator" w:id="0">
    <w:p w:rsidR="00747AF1" w:rsidRDefault="00747AF1" w:rsidP="00771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419196"/>
      <w:docPartObj>
        <w:docPartGallery w:val="Page Numbers (Bottom of Page)"/>
        <w:docPartUnique/>
      </w:docPartObj>
    </w:sdtPr>
    <w:sdtContent>
      <w:p w:rsidR="00FF3929" w:rsidRDefault="00FF39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46F">
          <w:rPr>
            <w:noProof/>
          </w:rPr>
          <w:t>49</w:t>
        </w:r>
        <w:r>
          <w:fldChar w:fldCharType="end"/>
        </w:r>
      </w:p>
    </w:sdtContent>
  </w:sdt>
  <w:p w:rsidR="00FF3929" w:rsidRDefault="00FF39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F1" w:rsidRDefault="00747AF1" w:rsidP="00771B67">
      <w:r>
        <w:separator/>
      </w:r>
    </w:p>
  </w:footnote>
  <w:footnote w:type="continuationSeparator" w:id="0">
    <w:p w:rsidR="00747AF1" w:rsidRDefault="00747AF1" w:rsidP="00771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29" w:rsidRPr="00771B67" w:rsidRDefault="00FF3929" w:rsidP="00771B67">
    <w:pPr>
      <w:pStyle w:val="af3"/>
      <w:jc w:val="center"/>
      <w:rPr>
        <w:i/>
        <w:sz w:val="22"/>
        <w:szCs w:val="22"/>
      </w:rPr>
    </w:pPr>
    <w:r w:rsidRPr="00771B67">
      <w:rPr>
        <w:i/>
        <w:sz w:val="22"/>
        <w:szCs w:val="22"/>
      </w:rPr>
      <w:t>Местные нормативы градостроительного проектирования муниципального образования «</w:t>
    </w:r>
    <w:proofErr w:type="spellStart"/>
    <w:r>
      <w:rPr>
        <w:i/>
        <w:sz w:val="22"/>
        <w:szCs w:val="22"/>
      </w:rPr>
      <w:t>Грушевское</w:t>
    </w:r>
    <w:proofErr w:type="spellEnd"/>
    <w:r w:rsidRPr="00771B67">
      <w:rPr>
        <w:i/>
        <w:sz w:val="22"/>
        <w:szCs w:val="22"/>
      </w:rPr>
      <w:t xml:space="preserve"> сельское поселение»</w:t>
    </w:r>
  </w:p>
  <w:p w:rsidR="00FF3929" w:rsidRDefault="00FF392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pStyle w:val="00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5B6B21"/>
    <w:multiLevelType w:val="hybridMultilevel"/>
    <w:tmpl w:val="71AAF338"/>
    <w:lvl w:ilvl="0" w:tplc="8C702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5551EB"/>
    <w:multiLevelType w:val="hybridMultilevel"/>
    <w:tmpl w:val="BD8C5A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5D028EF"/>
    <w:multiLevelType w:val="multilevel"/>
    <w:tmpl w:val="FBFA2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46E756CB"/>
    <w:multiLevelType w:val="hybridMultilevel"/>
    <w:tmpl w:val="5E52D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2654F4"/>
    <w:multiLevelType w:val="hybridMultilevel"/>
    <w:tmpl w:val="A972E4D0"/>
    <w:lvl w:ilvl="0" w:tplc="67CEE8CE">
      <w:start w:val="1"/>
      <w:numFmt w:val="bullet"/>
      <w:lvlText w:val="-"/>
      <w:lvlJc w:val="left"/>
      <w:pPr>
        <w:ind w:left="1068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2AA1267"/>
    <w:multiLevelType w:val="multilevel"/>
    <w:tmpl w:val="7AA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790F5F"/>
    <w:multiLevelType w:val="hybridMultilevel"/>
    <w:tmpl w:val="CE9EFB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2366242"/>
    <w:multiLevelType w:val="multilevel"/>
    <w:tmpl w:val="A8704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7B709C6"/>
    <w:multiLevelType w:val="hybridMultilevel"/>
    <w:tmpl w:val="41EA37E2"/>
    <w:lvl w:ilvl="0" w:tplc="67CEE8CE">
      <w:start w:val="1"/>
      <w:numFmt w:val="bullet"/>
      <w:lvlText w:val="-"/>
      <w:lvlJc w:val="left"/>
      <w:pPr>
        <w:ind w:left="1068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4B7062"/>
    <w:multiLevelType w:val="hybridMultilevel"/>
    <w:tmpl w:val="224E8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7E571DFD"/>
    <w:multiLevelType w:val="hybridMultilevel"/>
    <w:tmpl w:val="410CEA24"/>
    <w:lvl w:ilvl="0" w:tplc="67CEE8CE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5"/>
  </w:num>
  <w:num w:numId="23">
    <w:abstractNumId w:val="39"/>
  </w:num>
  <w:num w:numId="24">
    <w:abstractNumId w:val="21"/>
  </w:num>
  <w:num w:numId="25">
    <w:abstractNumId w:val="24"/>
  </w:num>
  <w:num w:numId="26">
    <w:abstractNumId w:val="28"/>
  </w:num>
  <w:num w:numId="27">
    <w:abstractNumId w:val="34"/>
  </w:num>
  <w:num w:numId="28">
    <w:abstractNumId w:val="26"/>
  </w:num>
  <w:num w:numId="29">
    <w:abstractNumId w:val="23"/>
  </w:num>
  <w:num w:numId="30">
    <w:abstractNumId w:val="22"/>
  </w:num>
  <w:num w:numId="31">
    <w:abstractNumId w:val="36"/>
  </w:num>
  <w:num w:numId="32">
    <w:abstractNumId w:val="40"/>
  </w:num>
  <w:num w:numId="33">
    <w:abstractNumId w:val="37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3"/>
  </w:num>
  <w:num w:numId="38">
    <w:abstractNumId w:val="31"/>
  </w:num>
  <w:num w:numId="39">
    <w:abstractNumId w:val="27"/>
  </w:num>
  <w:num w:numId="40">
    <w:abstractNumId w:val="3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DB"/>
    <w:rsid w:val="0002567F"/>
    <w:rsid w:val="00060354"/>
    <w:rsid w:val="00061039"/>
    <w:rsid w:val="000C1393"/>
    <w:rsid w:val="000E47BE"/>
    <w:rsid w:val="00106570"/>
    <w:rsid w:val="001379C2"/>
    <w:rsid w:val="001448B3"/>
    <w:rsid w:val="0014592E"/>
    <w:rsid w:val="00146392"/>
    <w:rsid w:val="00182266"/>
    <w:rsid w:val="00191385"/>
    <w:rsid w:val="00197BA9"/>
    <w:rsid w:val="001E0192"/>
    <w:rsid w:val="001F3CE3"/>
    <w:rsid w:val="00211CE7"/>
    <w:rsid w:val="00241072"/>
    <w:rsid w:val="00251018"/>
    <w:rsid w:val="00275B22"/>
    <w:rsid w:val="00290F95"/>
    <w:rsid w:val="002B58E5"/>
    <w:rsid w:val="002C2823"/>
    <w:rsid w:val="002E2498"/>
    <w:rsid w:val="002F692D"/>
    <w:rsid w:val="002F7876"/>
    <w:rsid w:val="00305354"/>
    <w:rsid w:val="0036470F"/>
    <w:rsid w:val="003B7FFD"/>
    <w:rsid w:val="00420F94"/>
    <w:rsid w:val="004428C0"/>
    <w:rsid w:val="004450F4"/>
    <w:rsid w:val="00480296"/>
    <w:rsid w:val="004A6838"/>
    <w:rsid w:val="004C1A78"/>
    <w:rsid w:val="004C2E6D"/>
    <w:rsid w:val="0051788D"/>
    <w:rsid w:val="00551CD4"/>
    <w:rsid w:val="00564755"/>
    <w:rsid w:val="00595C12"/>
    <w:rsid w:val="005C5653"/>
    <w:rsid w:val="005D79D5"/>
    <w:rsid w:val="006103C0"/>
    <w:rsid w:val="006149C4"/>
    <w:rsid w:val="006559D6"/>
    <w:rsid w:val="006577EC"/>
    <w:rsid w:val="006640C2"/>
    <w:rsid w:val="0069298F"/>
    <w:rsid w:val="006A280A"/>
    <w:rsid w:val="006A5D7E"/>
    <w:rsid w:val="006B1A9F"/>
    <w:rsid w:val="007057F7"/>
    <w:rsid w:val="007354CF"/>
    <w:rsid w:val="00747AF1"/>
    <w:rsid w:val="00771B67"/>
    <w:rsid w:val="008110BF"/>
    <w:rsid w:val="00812CDC"/>
    <w:rsid w:val="00821357"/>
    <w:rsid w:val="00856AC1"/>
    <w:rsid w:val="008833DB"/>
    <w:rsid w:val="0089609D"/>
    <w:rsid w:val="008D4D16"/>
    <w:rsid w:val="008D58C0"/>
    <w:rsid w:val="00906E82"/>
    <w:rsid w:val="009446EC"/>
    <w:rsid w:val="00956519"/>
    <w:rsid w:val="009C6BD4"/>
    <w:rsid w:val="009E405D"/>
    <w:rsid w:val="009E6A5E"/>
    <w:rsid w:val="009F27DA"/>
    <w:rsid w:val="00A22C87"/>
    <w:rsid w:val="00A30F66"/>
    <w:rsid w:val="00A55270"/>
    <w:rsid w:val="00A628DB"/>
    <w:rsid w:val="00A82E6C"/>
    <w:rsid w:val="00A92EF4"/>
    <w:rsid w:val="00A9526D"/>
    <w:rsid w:val="00AA14B4"/>
    <w:rsid w:val="00AA6ECA"/>
    <w:rsid w:val="00B07D8F"/>
    <w:rsid w:val="00B16F44"/>
    <w:rsid w:val="00B37E66"/>
    <w:rsid w:val="00B4155F"/>
    <w:rsid w:val="00B418C7"/>
    <w:rsid w:val="00B65E99"/>
    <w:rsid w:val="00B7392D"/>
    <w:rsid w:val="00B8341F"/>
    <w:rsid w:val="00B84A73"/>
    <w:rsid w:val="00BA746F"/>
    <w:rsid w:val="00BC61CA"/>
    <w:rsid w:val="00C163BA"/>
    <w:rsid w:val="00C87940"/>
    <w:rsid w:val="00C908A0"/>
    <w:rsid w:val="00C90BD0"/>
    <w:rsid w:val="00D23696"/>
    <w:rsid w:val="00D57B9A"/>
    <w:rsid w:val="00D72C31"/>
    <w:rsid w:val="00DD4BD2"/>
    <w:rsid w:val="00DE2BD7"/>
    <w:rsid w:val="00DF4699"/>
    <w:rsid w:val="00E664EB"/>
    <w:rsid w:val="00E71ED3"/>
    <w:rsid w:val="00E77DDD"/>
    <w:rsid w:val="00E93A3D"/>
    <w:rsid w:val="00E95E99"/>
    <w:rsid w:val="00ED0E6C"/>
    <w:rsid w:val="00EF5AC1"/>
    <w:rsid w:val="00EF5D47"/>
    <w:rsid w:val="00F238F3"/>
    <w:rsid w:val="00F24E15"/>
    <w:rsid w:val="00F41162"/>
    <w:rsid w:val="00F4370F"/>
    <w:rsid w:val="00F524A6"/>
    <w:rsid w:val="00F7397A"/>
    <w:rsid w:val="00F753C0"/>
    <w:rsid w:val="00FA3DF4"/>
    <w:rsid w:val="00FB2F15"/>
    <w:rsid w:val="00FC4431"/>
    <w:rsid w:val="00FC5C81"/>
    <w:rsid w:val="00FD04C4"/>
    <w:rsid w:val="00FD4E62"/>
    <w:rsid w:val="00FF3929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E53F9B-A962-4604-89BB-3ADB92CC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833DB"/>
    <w:pPr>
      <w:keepNext/>
      <w:suppressAutoHyphens w:val="0"/>
      <w:jc w:val="center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E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833D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33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WW8Num1z0">
    <w:name w:val="WW8Num1z0"/>
    <w:rsid w:val="008833DB"/>
    <w:rPr>
      <w:rFonts w:ascii="Symbol" w:hAnsi="Symbol"/>
    </w:rPr>
  </w:style>
  <w:style w:type="character" w:customStyle="1" w:styleId="WW8Num1z1">
    <w:name w:val="WW8Num1z1"/>
    <w:rsid w:val="008833DB"/>
    <w:rPr>
      <w:rFonts w:ascii="Courier New" w:hAnsi="Courier New" w:cs="Courier New"/>
    </w:rPr>
  </w:style>
  <w:style w:type="character" w:customStyle="1" w:styleId="WW8Num1z2">
    <w:name w:val="WW8Num1z2"/>
    <w:rsid w:val="008833DB"/>
    <w:rPr>
      <w:rFonts w:ascii="Wingdings" w:hAnsi="Wingdings"/>
    </w:rPr>
  </w:style>
  <w:style w:type="character" w:customStyle="1" w:styleId="WW8Num2z0">
    <w:name w:val="WW8Num2z0"/>
    <w:rsid w:val="008833DB"/>
    <w:rPr>
      <w:rFonts w:ascii="Symbol" w:hAnsi="Symbol"/>
    </w:rPr>
  </w:style>
  <w:style w:type="character" w:customStyle="1" w:styleId="WW8Num2z1">
    <w:name w:val="WW8Num2z1"/>
    <w:rsid w:val="008833DB"/>
    <w:rPr>
      <w:rFonts w:ascii="Courier New" w:hAnsi="Courier New" w:cs="Courier New"/>
    </w:rPr>
  </w:style>
  <w:style w:type="character" w:customStyle="1" w:styleId="WW8Num2z2">
    <w:name w:val="WW8Num2z2"/>
    <w:rsid w:val="008833DB"/>
    <w:rPr>
      <w:rFonts w:ascii="Wingdings" w:hAnsi="Wingdings"/>
    </w:rPr>
  </w:style>
  <w:style w:type="character" w:customStyle="1" w:styleId="WW8Num3z0">
    <w:name w:val="WW8Num3z0"/>
    <w:rsid w:val="008833DB"/>
    <w:rPr>
      <w:rFonts w:ascii="Symbol" w:hAnsi="Symbol"/>
    </w:rPr>
  </w:style>
  <w:style w:type="character" w:customStyle="1" w:styleId="WW8Num3z1">
    <w:name w:val="WW8Num3z1"/>
    <w:rsid w:val="008833DB"/>
    <w:rPr>
      <w:rFonts w:ascii="Courier New" w:hAnsi="Courier New" w:cs="Courier New"/>
    </w:rPr>
  </w:style>
  <w:style w:type="character" w:customStyle="1" w:styleId="WW8Num3z2">
    <w:name w:val="WW8Num3z2"/>
    <w:rsid w:val="008833DB"/>
    <w:rPr>
      <w:rFonts w:ascii="Wingdings" w:hAnsi="Wingdings"/>
    </w:rPr>
  </w:style>
  <w:style w:type="character" w:customStyle="1" w:styleId="WW8Num4z0">
    <w:name w:val="WW8Num4z0"/>
    <w:rsid w:val="008833DB"/>
    <w:rPr>
      <w:rFonts w:ascii="Symbol" w:hAnsi="Symbol"/>
    </w:rPr>
  </w:style>
  <w:style w:type="character" w:customStyle="1" w:styleId="WW8Num4z1">
    <w:name w:val="WW8Num4z1"/>
    <w:rsid w:val="008833DB"/>
    <w:rPr>
      <w:rFonts w:ascii="Courier New" w:hAnsi="Courier New" w:cs="Courier New"/>
    </w:rPr>
  </w:style>
  <w:style w:type="character" w:customStyle="1" w:styleId="WW8Num4z2">
    <w:name w:val="WW8Num4z2"/>
    <w:rsid w:val="008833DB"/>
    <w:rPr>
      <w:rFonts w:ascii="Wingdings" w:hAnsi="Wingdings"/>
    </w:rPr>
  </w:style>
  <w:style w:type="character" w:customStyle="1" w:styleId="WW8Num5z0">
    <w:name w:val="WW8Num5z0"/>
    <w:rsid w:val="008833DB"/>
    <w:rPr>
      <w:rFonts w:ascii="Symbol" w:hAnsi="Symbol"/>
    </w:rPr>
  </w:style>
  <w:style w:type="character" w:customStyle="1" w:styleId="WW8Num5z1">
    <w:name w:val="WW8Num5z1"/>
    <w:rsid w:val="008833DB"/>
    <w:rPr>
      <w:rFonts w:ascii="Courier New" w:hAnsi="Courier New" w:cs="Courier New"/>
    </w:rPr>
  </w:style>
  <w:style w:type="character" w:customStyle="1" w:styleId="WW8Num5z2">
    <w:name w:val="WW8Num5z2"/>
    <w:rsid w:val="008833DB"/>
    <w:rPr>
      <w:rFonts w:ascii="Wingdings" w:hAnsi="Wingdings"/>
    </w:rPr>
  </w:style>
  <w:style w:type="character" w:customStyle="1" w:styleId="WW8Num6z0">
    <w:name w:val="WW8Num6z0"/>
    <w:rsid w:val="008833DB"/>
    <w:rPr>
      <w:rFonts w:ascii="Symbol" w:hAnsi="Symbol"/>
    </w:rPr>
  </w:style>
  <w:style w:type="character" w:customStyle="1" w:styleId="WW8Num6z1">
    <w:name w:val="WW8Num6z1"/>
    <w:rsid w:val="008833DB"/>
    <w:rPr>
      <w:rFonts w:ascii="Courier New" w:hAnsi="Courier New" w:cs="Courier New"/>
    </w:rPr>
  </w:style>
  <w:style w:type="character" w:customStyle="1" w:styleId="WW8Num6z2">
    <w:name w:val="WW8Num6z2"/>
    <w:rsid w:val="008833DB"/>
    <w:rPr>
      <w:rFonts w:ascii="Wingdings" w:hAnsi="Wingdings"/>
    </w:rPr>
  </w:style>
  <w:style w:type="character" w:customStyle="1" w:styleId="WW8Num7z0">
    <w:name w:val="WW8Num7z0"/>
    <w:rsid w:val="008833DB"/>
    <w:rPr>
      <w:rFonts w:ascii="Symbol" w:hAnsi="Symbol"/>
    </w:rPr>
  </w:style>
  <w:style w:type="character" w:customStyle="1" w:styleId="WW8Num7z1">
    <w:name w:val="WW8Num7z1"/>
    <w:rsid w:val="008833DB"/>
    <w:rPr>
      <w:rFonts w:ascii="Courier New" w:hAnsi="Courier New" w:cs="Courier New"/>
    </w:rPr>
  </w:style>
  <w:style w:type="character" w:customStyle="1" w:styleId="WW8Num7z2">
    <w:name w:val="WW8Num7z2"/>
    <w:rsid w:val="008833DB"/>
    <w:rPr>
      <w:rFonts w:ascii="Wingdings" w:hAnsi="Wingdings"/>
    </w:rPr>
  </w:style>
  <w:style w:type="character" w:customStyle="1" w:styleId="WW8Num9z0">
    <w:name w:val="WW8Num9z0"/>
    <w:rsid w:val="008833DB"/>
    <w:rPr>
      <w:rFonts w:ascii="Symbol" w:hAnsi="Symbol"/>
    </w:rPr>
  </w:style>
  <w:style w:type="character" w:customStyle="1" w:styleId="WW8Num9z1">
    <w:name w:val="WW8Num9z1"/>
    <w:rsid w:val="008833DB"/>
    <w:rPr>
      <w:rFonts w:ascii="Courier New" w:hAnsi="Courier New" w:cs="Courier New"/>
    </w:rPr>
  </w:style>
  <w:style w:type="character" w:customStyle="1" w:styleId="WW8Num9z2">
    <w:name w:val="WW8Num9z2"/>
    <w:rsid w:val="008833DB"/>
    <w:rPr>
      <w:rFonts w:ascii="Wingdings" w:hAnsi="Wingdings"/>
    </w:rPr>
  </w:style>
  <w:style w:type="character" w:customStyle="1" w:styleId="WW8Num10z1">
    <w:name w:val="WW8Num10z1"/>
    <w:rsid w:val="008833DB"/>
    <w:rPr>
      <w:rFonts w:ascii="Courier New" w:hAnsi="Courier New" w:cs="Courier New"/>
    </w:rPr>
  </w:style>
  <w:style w:type="character" w:customStyle="1" w:styleId="WW8Num10z2">
    <w:name w:val="WW8Num10z2"/>
    <w:rsid w:val="008833DB"/>
    <w:rPr>
      <w:rFonts w:ascii="Wingdings" w:hAnsi="Wingdings"/>
    </w:rPr>
  </w:style>
  <w:style w:type="character" w:customStyle="1" w:styleId="WW8Num10z3">
    <w:name w:val="WW8Num10z3"/>
    <w:rsid w:val="008833DB"/>
    <w:rPr>
      <w:rFonts w:ascii="Symbol" w:hAnsi="Symbol"/>
    </w:rPr>
  </w:style>
  <w:style w:type="character" w:customStyle="1" w:styleId="WW8Num11z0">
    <w:name w:val="WW8Num11z0"/>
    <w:rsid w:val="008833DB"/>
    <w:rPr>
      <w:rFonts w:ascii="Symbol" w:hAnsi="Symbol"/>
    </w:rPr>
  </w:style>
  <w:style w:type="character" w:customStyle="1" w:styleId="WW8Num11z1">
    <w:name w:val="WW8Num11z1"/>
    <w:rsid w:val="008833DB"/>
    <w:rPr>
      <w:rFonts w:ascii="Courier New" w:hAnsi="Courier New" w:cs="Courier New"/>
    </w:rPr>
  </w:style>
  <w:style w:type="character" w:customStyle="1" w:styleId="WW8Num11z2">
    <w:name w:val="WW8Num11z2"/>
    <w:rsid w:val="008833DB"/>
    <w:rPr>
      <w:rFonts w:ascii="Wingdings" w:hAnsi="Wingdings"/>
    </w:rPr>
  </w:style>
  <w:style w:type="character" w:customStyle="1" w:styleId="WW8Num12z0">
    <w:name w:val="WW8Num12z0"/>
    <w:rsid w:val="008833DB"/>
    <w:rPr>
      <w:rFonts w:ascii="Symbol" w:hAnsi="Symbol"/>
    </w:rPr>
  </w:style>
  <w:style w:type="character" w:customStyle="1" w:styleId="WW8Num12z1">
    <w:name w:val="WW8Num12z1"/>
    <w:rsid w:val="008833DB"/>
    <w:rPr>
      <w:rFonts w:ascii="Courier New" w:hAnsi="Courier New" w:cs="Courier New"/>
    </w:rPr>
  </w:style>
  <w:style w:type="character" w:customStyle="1" w:styleId="WW8Num12z2">
    <w:name w:val="WW8Num12z2"/>
    <w:rsid w:val="008833DB"/>
    <w:rPr>
      <w:rFonts w:ascii="Wingdings" w:hAnsi="Wingdings"/>
    </w:rPr>
  </w:style>
  <w:style w:type="character" w:customStyle="1" w:styleId="WW8Num14z0">
    <w:name w:val="WW8Num14z0"/>
    <w:rsid w:val="008833DB"/>
    <w:rPr>
      <w:rFonts w:ascii="Symbol" w:hAnsi="Symbol"/>
    </w:rPr>
  </w:style>
  <w:style w:type="character" w:customStyle="1" w:styleId="WW8Num14z1">
    <w:name w:val="WW8Num14z1"/>
    <w:rsid w:val="008833DB"/>
    <w:rPr>
      <w:rFonts w:ascii="Courier New" w:hAnsi="Courier New" w:cs="Courier New"/>
    </w:rPr>
  </w:style>
  <w:style w:type="character" w:customStyle="1" w:styleId="WW8Num14z2">
    <w:name w:val="WW8Num14z2"/>
    <w:rsid w:val="008833DB"/>
    <w:rPr>
      <w:rFonts w:ascii="Wingdings" w:hAnsi="Wingdings"/>
    </w:rPr>
  </w:style>
  <w:style w:type="character" w:customStyle="1" w:styleId="WW8Num17z1">
    <w:name w:val="WW8Num17z1"/>
    <w:rsid w:val="008833DB"/>
    <w:rPr>
      <w:rFonts w:ascii="Courier New" w:hAnsi="Courier New" w:cs="Courier New"/>
    </w:rPr>
  </w:style>
  <w:style w:type="character" w:customStyle="1" w:styleId="WW8Num17z2">
    <w:name w:val="WW8Num17z2"/>
    <w:rsid w:val="008833DB"/>
    <w:rPr>
      <w:rFonts w:ascii="Wingdings" w:hAnsi="Wingdings"/>
    </w:rPr>
  </w:style>
  <w:style w:type="character" w:customStyle="1" w:styleId="WW8Num17z3">
    <w:name w:val="WW8Num17z3"/>
    <w:rsid w:val="008833DB"/>
    <w:rPr>
      <w:rFonts w:ascii="Symbol" w:hAnsi="Symbol"/>
    </w:rPr>
  </w:style>
  <w:style w:type="character" w:customStyle="1" w:styleId="WW8Num18z0">
    <w:name w:val="WW8Num18z0"/>
    <w:rsid w:val="008833DB"/>
    <w:rPr>
      <w:rFonts w:ascii="Symbol" w:hAnsi="Symbol"/>
    </w:rPr>
  </w:style>
  <w:style w:type="character" w:customStyle="1" w:styleId="WW8Num18z1">
    <w:name w:val="WW8Num18z1"/>
    <w:rsid w:val="008833DB"/>
    <w:rPr>
      <w:rFonts w:ascii="Courier New" w:hAnsi="Courier New" w:cs="Courier New"/>
    </w:rPr>
  </w:style>
  <w:style w:type="character" w:customStyle="1" w:styleId="WW8Num18z2">
    <w:name w:val="WW8Num18z2"/>
    <w:rsid w:val="008833DB"/>
    <w:rPr>
      <w:rFonts w:ascii="Wingdings" w:hAnsi="Wingdings"/>
    </w:rPr>
  </w:style>
  <w:style w:type="character" w:customStyle="1" w:styleId="WW8Num19z0">
    <w:name w:val="WW8Num19z0"/>
    <w:rsid w:val="008833DB"/>
    <w:rPr>
      <w:rFonts w:ascii="Symbol" w:hAnsi="Symbol"/>
    </w:rPr>
  </w:style>
  <w:style w:type="character" w:customStyle="1" w:styleId="WW8Num19z1">
    <w:name w:val="WW8Num19z1"/>
    <w:rsid w:val="008833DB"/>
    <w:rPr>
      <w:rFonts w:ascii="Courier New" w:hAnsi="Courier New" w:cs="Courier New"/>
    </w:rPr>
  </w:style>
  <w:style w:type="character" w:customStyle="1" w:styleId="WW8Num19z2">
    <w:name w:val="WW8Num19z2"/>
    <w:rsid w:val="008833DB"/>
    <w:rPr>
      <w:rFonts w:ascii="Wingdings" w:hAnsi="Wingdings"/>
    </w:rPr>
  </w:style>
  <w:style w:type="character" w:customStyle="1" w:styleId="WW8Num20z0">
    <w:name w:val="WW8Num20z0"/>
    <w:rsid w:val="008833DB"/>
    <w:rPr>
      <w:rFonts w:ascii="Symbol" w:hAnsi="Symbol"/>
    </w:rPr>
  </w:style>
  <w:style w:type="character" w:customStyle="1" w:styleId="WW8Num20z1">
    <w:name w:val="WW8Num20z1"/>
    <w:rsid w:val="008833DB"/>
    <w:rPr>
      <w:rFonts w:ascii="Courier New" w:hAnsi="Courier New" w:cs="Courier New"/>
    </w:rPr>
  </w:style>
  <w:style w:type="character" w:customStyle="1" w:styleId="WW8Num20z2">
    <w:name w:val="WW8Num20z2"/>
    <w:rsid w:val="008833DB"/>
    <w:rPr>
      <w:rFonts w:ascii="Wingdings" w:hAnsi="Wingdings"/>
    </w:rPr>
  </w:style>
  <w:style w:type="character" w:customStyle="1" w:styleId="11">
    <w:name w:val="Основной шрифт абзаца1"/>
    <w:rsid w:val="008833DB"/>
  </w:style>
  <w:style w:type="character" w:customStyle="1" w:styleId="a3">
    <w:name w:val="Символ нумерации"/>
    <w:rsid w:val="008833DB"/>
  </w:style>
  <w:style w:type="paragraph" w:customStyle="1" w:styleId="a4">
    <w:name w:val="Заголовок"/>
    <w:basedOn w:val="a"/>
    <w:next w:val="a5"/>
    <w:rsid w:val="008833D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8833DB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883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semiHidden/>
    <w:rsid w:val="008833DB"/>
    <w:rPr>
      <w:rFonts w:ascii="Arial" w:hAnsi="Arial" w:cs="Tahoma"/>
    </w:rPr>
  </w:style>
  <w:style w:type="paragraph" w:customStyle="1" w:styleId="12">
    <w:name w:val="Название1"/>
    <w:basedOn w:val="a"/>
    <w:rsid w:val="008833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8833DB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uiPriority w:val="99"/>
    <w:rsid w:val="008833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33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8833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33D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8833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8833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8833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8833DB"/>
    <w:pPr>
      <w:spacing w:before="280" w:after="280"/>
    </w:pPr>
  </w:style>
  <w:style w:type="paragraph" w:customStyle="1" w:styleId="ad">
    <w:name w:val="Содержимое таблицы"/>
    <w:basedOn w:val="a"/>
    <w:rsid w:val="008833DB"/>
    <w:pPr>
      <w:suppressLineNumbers/>
    </w:pPr>
  </w:style>
  <w:style w:type="paragraph" w:customStyle="1" w:styleId="ae">
    <w:name w:val="Заголовок таблицы"/>
    <w:basedOn w:val="ad"/>
    <w:rsid w:val="008833DB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8833DB"/>
  </w:style>
  <w:style w:type="character" w:styleId="af0">
    <w:name w:val="Hyperlink"/>
    <w:rsid w:val="008833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3DB"/>
  </w:style>
  <w:style w:type="paragraph" w:styleId="af1">
    <w:name w:val="List Paragraph"/>
    <w:basedOn w:val="a"/>
    <w:link w:val="af2"/>
    <w:uiPriority w:val="34"/>
    <w:qFormat/>
    <w:rsid w:val="00771B67"/>
    <w:pPr>
      <w:ind w:left="720"/>
      <w:contextualSpacing/>
    </w:pPr>
  </w:style>
  <w:style w:type="paragraph" w:styleId="af3">
    <w:name w:val="header"/>
    <w:basedOn w:val="a"/>
    <w:link w:val="af4"/>
    <w:uiPriority w:val="99"/>
    <w:unhideWhenUsed/>
    <w:rsid w:val="00771B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71B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6103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af2">
    <w:name w:val="Абзац списка Знак"/>
    <w:link w:val="af1"/>
    <w:uiPriority w:val="34"/>
    <w:locked/>
    <w:rsid w:val="00C908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DocList2">
    <w:name w:val="ConsPlusDocList2"/>
    <w:next w:val="a"/>
    <w:rsid w:val="0010657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106570"/>
    <w:rPr>
      <w:rFonts w:ascii="Arial" w:eastAsia="Arial" w:hAnsi="Arial" w:cs="Arial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C2E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af5">
    <w:name w:val="ПЗ Заголовок"/>
    <w:basedOn w:val="2"/>
    <w:link w:val="af6"/>
    <w:qFormat/>
    <w:rsid w:val="004C2E6D"/>
    <w:pPr>
      <w:suppressAutoHyphens w:val="0"/>
      <w:spacing w:before="200" w:line="276" w:lineRule="auto"/>
    </w:pPr>
    <w:rPr>
      <w:rFonts w:ascii="Times New Roman" w:hAnsi="Times New Roman" w:cs="Times New Roman"/>
      <w:b/>
      <w:bCs/>
      <w:color w:val="auto"/>
      <w:lang w:eastAsia="en-US"/>
    </w:rPr>
  </w:style>
  <w:style w:type="character" w:customStyle="1" w:styleId="af6">
    <w:name w:val="ПЗ Заголовок Знак"/>
    <w:basedOn w:val="a0"/>
    <w:link w:val="af5"/>
    <w:rsid w:val="004C2E6D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0">
    <w:name w:val="0"/>
    <w:basedOn w:val="ConsPlusNormal"/>
    <w:rsid w:val="004C2E6D"/>
    <w:pPr>
      <w:widowControl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000">
    <w:name w:val="000"/>
    <w:basedOn w:val="0"/>
    <w:rsid w:val="004C2E6D"/>
    <w:pPr>
      <w:numPr>
        <w:numId w:val="1"/>
      </w:numPr>
      <w:tabs>
        <w:tab w:val="left" w:pos="0"/>
        <w:tab w:val="left" w:pos="1134"/>
      </w:tabs>
    </w:pPr>
  </w:style>
  <w:style w:type="paragraph" w:customStyle="1" w:styleId="01">
    <w:name w:val="01 Основной текст"/>
    <w:basedOn w:val="a"/>
    <w:qFormat/>
    <w:rsid w:val="000E47BE"/>
    <w:pPr>
      <w:suppressAutoHyphens w:val="0"/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CDC14-CA9A-4391-A6D5-49F5183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49</Pages>
  <Words>17441</Words>
  <Characters>99415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2016-03-25T07:07:00Z</cp:lastPrinted>
  <dcterms:created xsi:type="dcterms:W3CDTF">2016-03-25T04:31:00Z</dcterms:created>
  <dcterms:modified xsi:type="dcterms:W3CDTF">2016-03-25T08:41:00Z</dcterms:modified>
</cp:coreProperties>
</file>